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22A2" w14:textId="77777777" w:rsidR="009D263D" w:rsidRDefault="009D263D">
      <w:pPr>
        <w:pBdr>
          <w:top w:val="nil"/>
          <w:left w:val="nil"/>
          <w:bottom w:val="nil"/>
          <w:right w:val="nil"/>
          <w:between w:val="nil"/>
        </w:pBdr>
        <w:jc w:val="center"/>
        <w:rPr>
          <w:rFonts w:ascii="Calibri" w:eastAsia="Calibri" w:hAnsi="Calibri" w:cs="Calibri"/>
          <w:color w:val="000000"/>
          <w:sz w:val="36"/>
          <w:szCs w:val="36"/>
        </w:rPr>
      </w:pPr>
    </w:p>
    <w:p w14:paraId="0196A960" w14:textId="77777777" w:rsidR="009D263D" w:rsidRDefault="00000000">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NOTICE OF RACE </w:t>
      </w:r>
    </w:p>
    <w:p w14:paraId="0BEC798E" w14:textId="28BFC643" w:rsidR="009D263D" w:rsidRDefault="00000000">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AR</w:t>
      </w:r>
      <w:r w:rsidR="00893F4A">
        <w:rPr>
          <w:rFonts w:ascii="Calibri" w:eastAsia="Calibri" w:hAnsi="Calibri" w:cs="Calibri"/>
          <w:b/>
          <w:color w:val="000000"/>
          <w:sz w:val="36"/>
          <w:szCs w:val="36"/>
        </w:rPr>
        <w:t>C</w:t>
      </w:r>
      <w:r>
        <w:rPr>
          <w:rFonts w:ascii="Calibri" w:eastAsia="Calibri" w:hAnsi="Calibri" w:cs="Calibri"/>
          <w:b/>
          <w:color w:val="000000"/>
          <w:sz w:val="36"/>
          <w:szCs w:val="36"/>
        </w:rPr>
        <w:t xml:space="preserve"> REGATTA</w:t>
      </w:r>
    </w:p>
    <w:p w14:paraId="0A00007A" w14:textId="77777777" w:rsidR="009D263D" w:rsidRDefault="009D263D">
      <w:pPr>
        <w:pBdr>
          <w:top w:val="nil"/>
          <w:left w:val="nil"/>
          <w:bottom w:val="nil"/>
          <w:right w:val="nil"/>
          <w:between w:val="nil"/>
        </w:pBdr>
        <w:jc w:val="center"/>
        <w:rPr>
          <w:rFonts w:ascii="Calibri" w:eastAsia="Calibri" w:hAnsi="Calibri" w:cs="Calibri"/>
          <w:color w:val="000000"/>
        </w:rPr>
      </w:pPr>
    </w:p>
    <w:p w14:paraId="3D1EF6AA" w14:textId="7277118C" w:rsidR="009D263D" w:rsidRDefault="00000000">
      <w:pPr>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July 2</w:t>
      </w:r>
      <w:r w:rsidR="00893F4A">
        <w:rPr>
          <w:rFonts w:ascii="Calibri" w:eastAsia="Calibri" w:hAnsi="Calibri" w:cs="Calibri"/>
          <w:color w:val="000000"/>
          <w:sz w:val="36"/>
          <w:szCs w:val="36"/>
        </w:rPr>
        <w:t>2</w:t>
      </w:r>
      <w:r>
        <w:rPr>
          <w:rFonts w:ascii="Calibri" w:eastAsia="Calibri" w:hAnsi="Calibri" w:cs="Calibri"/>
          <w:color w:val="000000"/>
          <w:sz w:val="36"/>
          <w:szCs w:val="36"/>
        </w:rPr>
        <w:t>-2</w:t>
      </w:r>
      <w:r w:rsidR="00893F4A">
        <w:rPr>
          <w:rFonts w:ascii="Calibri" w:eastAsia="Calibri" w:hAnsi="Calibri" w:cs="Calibri"/>
          <w:color w:val="000000"/>
          <w:sz w:val="36"/>
          <w:szCs w:val="36"/>
        </w:rPr>
        <w:t>3</w:t>
      </w:r>
      <w:r>
        <w:rPr>
          <w:rFonts w:ascii="Calibri" w:eastAsia="Calibri" w:hAnsi="Calibri" w:cs="Calibri"/>
          <w:color w:val="000000"/>
          <w:sz w:val="36"/>
          <w:szCs w:val="36"/>
        </w:rPr>
        <w:t>, 20</w:t>
      </w:r>
      <w:r w:rsidR="00C9197D">
        <w:rPr>
          <w:rFonts w:ascii="Calibri" w:eastAsia="Calibri" w:hAnsi="Calibri" w:cs="Calibri"/>
          <w:color w:val="000000"/>
          <w:sz w:val="36"/>
          <w:szCs w:val="36"/>
        </w:rPr>
        <w:t>2</w:t>
      </w:r>
      <w:r w:rsidR="00893F4A">
        <w:rPr>
          <w:rFonts w:ascii="Calibri" w:eastAsia="Calibri" w:hAnsi="Calibri" w:cs="Calibri"/>
          <w:color w:val="000000"/>
          <w:sz w:val="36"/>
          <w:szCs w:val="36"/>
        </w:rPr>
        <w:t>3</w:t>
      </w:r>
    </w:p>
    <w:p w14:paraId="67E9ABA3" w14:textId="77777777" w:rsidR="009D263D" w:rsidRDefault="009D263D">
      <w:pPr>
        <w:pBdr>
          <w:top w:val="nil"/>
          <w:left w:val="nil"/>
          <w:bottom w:val="nil"/>
          <w:right w:val="nil"/>
          <w:between w:val="nil"/>
        </w:pBdr>
        <w:jc w:val="center"/>
        <w:rPr>
          <w:rFonts w:ascii="Calibri" w:eastAsia="Calibri" w:hAnsi="Calibri" w:cs="Calibri"/>
          <w:color w:val="000000"/>
        </w:rPr>
      </w:pPr>
    </w:p>
    <w:p w14:paraId="0A6A8680" w14:textId="77777777" w:rsidR="009D263D" w:rsidRDefault="00000000">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color w:val="000000"/>
          <w:sz w:val="32"/>
          <w:szCs w:val="32"/>
        </w:rPr>
        <w:t xml:space="preserve">Bedford Basin Yacht Club </w:t>
      </w:r>
    </w:p>
    <w:p w14:paraId="33B6A0C3" w14:textId="77777777" w:rsidR="009D263D" w:rsidRDefault="0000000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 xml:space="preserve">377 Shore Drive, Bedford, NS B4A 2E7 </w:t>
      </w:r>
    </w:p>
    <w:p w14:paraId="00421E87" w14:textId="77777777" w:rsidR="009D263D" w:rsidRDefault="0000000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Ph: 902 835 3729</w:t>
      </w:r>
    </w:p>
    <w:p w14:paraId="0399D1AD" w14:textId="77777777" w:rsidR="009D263D" w:rsidRDefault="00000000">
      <w:pPr>
        <w:pBdr>
          <w:top w:val="nil"/>
          <w:left w:val="nil"/>
          <w:bottom w:val="nil"/>
          <w:right w:val="nil"/>
          <w:between w:val="nil"/>
        </w:pBdr>
        <w:jc w:val="center"/>
        <w:rPr>
          <w:rFonts w:ascii="Calibri" w:eastAsia="Calibri" w:hAnsi="Calibri" w:cs="Calibri"/>
          <w:color w:val="0000FF"/>
          <w:sz w:val="28"/>
          <w:szCs w:val="28"/>
        </w:rPr>
      </w:pPr>
      <w:r>
        <w:rPr>
          <w:rFonts w:ascii="Calibri" w:eastAsia="Calibri" w:hAnsi="Calibri" w:cs="Calibri"/>
          <w:color w:val="000099"/>
          <w:sz w:val="28"/>
          <w:szCs w:val="28"/>
          <w:u w:val="single"/>
        </w:rPr>
        <w:t>www.bbyc.ca</w:t>
      </w:r>
    </w:p>
    <w:p w14:paraId="3F0D88E8" w14:textId="77777777" w:rsidR="009D263D" w:rsidRDefault="009D263D">
      <w:pPr>
        <w:pBdr>
          <w:top w:val="nil"/>
          <w:left w:val="nil"/>
          <w:bottom w:val="nil"/>
          <w:right w:val="nil"/>
          <w:between w:val="nil"/>
        </w:pBdr>
        <w:jc w:val="center"/>
        <w:rPr>
          <w:rFonts w:ascii="Calibri" w:eastAsia="Calibri" w:hAnsi="Calibri" w:cs="Calibri"/>
          <w:color w:val="0000FF"/>
        </w:rPr>
      </w:pPr>
    </w:p>
    <w:p w14:paraId="0549F0D5" w14:textId="77777777" w:rsidR="009D263D" w:rsidRDefault="00000000">
      <w:pPr>
        <w:pBdr>
          <w:top w:val="nil"/>
          <w:left w:val="nil"/>
          <w:bottom w:val="nil"/>
          <w:right w:val="nil"/>
          <w:between w:val="nil"/>
        </w:pBdr>
        <w:jc w:val="center"/>
        <w:rPr>
          <w:rFonts w:ascii="Calibri" w:eastAsia="Calibri" w:hAnsi="Calibri" w:cs="Calibri"/>
          <w:i/>
          <w:color w:val="000000"/>
          <w:sz w:val="23"/>
          <w:szCs w:val="23"/>
        </w:rPr>
      </w:pPr>
      <w:r>
        <w:rPr>
          <w:rFonts w:ascii="Calibri" w:eastAsia="Calibri" w:hAnsi="Calibri" w:cs="Calibri"/>
          <w:i/>
          <w:color w:val="000000"/>
          <w:sz w:val="23"/>
          <w:szCs w:val="23"/>
        </w:rPr>
        <w:t>Organizing Authority:  Bedford Basin Yacht Club</w:t>
      </w:r>
    </w:p>
    <w:p w14:paraId="00A8BFB9" w14:textId="77777777" w:rsidR="009D263D" w:rsidRDefault="009D263D">
      <w:pPr>
        <w:pBdr>
          <w:top w:val="nil"/>
          <w:left w:val="nil"/>
          <w:bottom w:val="nil"/>
          <w:right w:val="nil"/>
          <w:between w:val="nil"/>
        </w:pBdr>
        <w:jc w:val="center"/>
        <w:rPr>
          <w:rFonts w:ascii="Calibri" w:eastAsia="Calibri" w:hAnsi="Calibri" w:cs="Calibri"/>
          <w:color w:val="000000"/>
        </w:rPr>
      </w:pPr>
    </w:p>
    <w:p w14:paraId="64CFD35A"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Rules</w:t>
      </w:r>
    </w:p>
    <w:p w14:paraId="13EC17EA"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The regatta will be governed by the rules as defined in </w:t>
      </w:r>
      <w:r>
        <w:rPr>
          <w:rFonts w:ascii="Calibri" w:eastAsia="Calibri" w:hAnsi="Calibri" w:cs="Calibri"/>
          <w:i/>
          <w:color w:val="000000"/>
          <w:sz w:val="22"/>
          <w:szCs w:val="22"/>
        </w:rPr>
        <w:t xml:space="preserve">The Racing Rules of Sailing </w:t>
      </w:r>
      <w:r>
        <w:rPr>
          <w:rFonts w:ascii="Calibri" w:eastAsia="Calibri" w:hAnsi="Calibri" w:cs="Calibri"/>
          <w:color w:val="000000"/>
          <w:sz w:val="22"/>
          <w:szCs w:val="22"/>
        </w:rPr>
        <w:t>(RRS)</w:t>
      </w:r>
      <w:r>
        <w:rPr>
          <w:rFonts w:ascii="Calibri" w:eastAsia="Calibri" w:hAnsi="Calibri" w:cs="Calibri"/>
          <w:i/>
          <w:color w:val="000000"/>
          <w:sz w:val="22"/>
          <w:szCs w:val="22"/>
        </w:rPr>
        <w:t>.</w:t>
      </w:r>
    </w:p>
    <w:p w14:paraId="635E2062" w14:textId="77777777" w:rsidR="009D263D" w:rsidRDefault="00000000">
      <w:pPr>
        <w:numPr>
          <w:ilvl w:val="1"/>
          <w:numId w:val="2"/>
        </w:num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The Sail Canada Code of Conduct applies to athletes and support persons, such as coaches and parents, </w:t>
      </w:r>
      <w:proofErr w:type="gramStart"/>
      <w:r>
        <w:rPr>
          <w:rFonts w:ascii="Calibri" w:eastAsia="Calibri" w:hAnsi="Calibri" w:cs="Calibri"/>
          <w:color w:val="000000"/>
          <w:sz w:val="22"/>
          <w:szCs w:val="22"/>
        </w:rPr>
        <w:t>at all times</w:t>
      </w:r>
      <w:proofErr w:type="gramEnd"/>
      <w:r>
        <w:rPr>
          <w:rFonts w:ascii="Calibri" w:eastAsia="Calibri" w:hAnsi="Calibri" w:cs="Calibri"/>
          <w:color w:val="000000"/>
          <w:sz w:val="22"/>
          <w:szCs w:val="22"/>
        </w:rPr>
        <w:t xml:space="preserve"> and infractions will be subject to action by the protest committee.</w:t>
      </w:r>
    </w:p>
    <w:p w14:paraId="2D0D282B" w14:textId="77777777" w:rsidR="009D263D" w:rsidRDefault="00000000">
      <w:pPr>
        <w:numPr>
          <w:ilvl w:val="1"/>
          <w:numId w:val="2"/>
        </w:num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The Regatta will be subject to any COVID-related regulations of the Province of Nova Scotia that are in effect at the time and infractions may result in administrative dismissal from the BBYC grounds or the field of play without reference to the protest committee.</w:t>
      </w:r>
    </w:p>
    <w:p w14:paraId="6CCAC7EB" w14:textId="77777777" w:rsidR="009D263D" w:rsidRDefault="00000000">
      <w:pPr>
        <w:numPr>
          <w:ilvl w:val="1"/>
          <w:numId w:val="2"/>
        </w:num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Racing Rules will be changed as follows:</w:t>
      </w:r>
    </w:p>
    <w:p w14:paraId="3A647B75" w14:textId="77777777" w:rsidR="009D263D" w:rsidRDefault="00000000">
      <w:pPr>
        <w:numPr>
          <w:ilvl w:val="2"/>
          <w:numId w:val="2"/>
        </w:numPr>
        <w:pBdr>
          <w:top w:val="nil"/>
          <w:left w:val="nil"/>
          <w:bottom w:val="nil"/>
          <w:right w:val="nil"/>
          <w:between w:val="nil"/>
        </w:pBdr>
        <w:spacing w:line="276" w:lineRule="auto"/>
        <w:ind w:left="1440" w:hanging="709"/>
        <w:rPr>
          <w:rFonts w:ascii="Calibri" w:eastAsia="Calibri" w:hAnsi="Calibri" w:cs="Calibri"/>
          <w:color w:val="000000"/>
          <w:sz w:val="22"/>
          <w:szCs w:val="22"/>
        </w:rPr>
      </w:pPr>
      <w:r>
        <w:rPr>
          <w:rFonts w:ascii="Calibri" w:eastAsia="Calibri" w:hAnsi="Calibri" w:cs="Calibri"/>
          <w:color w:val="000000"/>
          <w:sz w:val="22"/>
          <w:szCs w:val="22"/>
        </w:rPr>
        <w:t xml:space="preserve">Rule 40.1 </w:t>
      </w:r>
      <w:proofErr w:type="gramStart"/>
      <w:r>
        <w:rPr>
          <w:rFonts w:ascii="Calibri" w:eastAsia="Calibri" w:hAnsi="Calibri" w:cs="Calibri"/>
          <w:color w:val="000000"/>
          <w:sz w:val="22"/>
          <w:szCs w:val="22"/>
        </w:rPr>
        <w:t>applies at all times</w:t>
      </w:r>
      <w:proofErr w:type="gramEnd"/>
      <w:r>
        <w:rPr>
          <w:rFonts w:ascii="Calibri" w:eastAsia="Calibri" w:hAnsi="Calibri" w:cs="Calibri"/>
          <w:color w:val="000000"/>
          <w:sz w:val="22"/>
          <w:szCs w:val="22"/>
        </w:rPr>
        <w:t xml:space="preserve"> while afloat.</w:t>
      </w:r>
    </w:p>
    <w:p w14:paraId="3BE0FF5C" w14:textId="77777777" w:rsidR="009D263D" w:rsidRDefault="00000000">
      <w:pPr>
        <w:numPr>
          <w:ilvl w:val="2"/>
          <w:numId w:val="2"/>
        </w:numPr>
        <w:pBdr>
          <w:top w:val="nil"/>
          <w:left w:val="nil"/>
          <w:bottom w:val="nil"/>
          <w:right w:val="nil"/>
          <w:between w:val="nil"/>
        </w:pBdr>
        <w:tabs>
          <w:tab w:val="left" w:pos="720"/>
        </w:tabs>
        <w:ind w:left="1440" w:hanging="709"/>
        <w:rPr>
          <w:rFonts w:ascii="Calibri" w:eastAsia="Calibri" w:hAnsi="Calibri" w:cs="Calibri"/>
          <w:color w:val="000000"/>
          <w:sz w:val="22"/>
          <w:szCs w:val="22"/>
        </w:rPr>
      </w:pPr>
      <w:r>
        <w:rPr>
          <w:rFonts w:ascii="Calibri" w:eastAsia="Calibri" w:hAnsi="Calibri" w:cs="Calibri"/>
          <w:color w:val="000000"/>
          <w:sz w:val="22"/>
          <w:szCs w:val="22"/>
        </w:rPr>
        <w:t xml:space="preserve">The Sailing Instructions will amend Rules 41 and 90.2(c) for the Green Fleet. </w:t>
      </w:r>
    </w:p>
    <w:p w14:paraId="41B14DAE"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Sailing Instructions</w:t>
      </w:r>
    </w:p>
    <w:p w14:paraId="49FDDD35" w14:textId="3B4B228F" w:rsidR="009D263D" w:rsidRDefault="00000000">
      <w:pPr>
        <w:ind w:left="720"/>
        <w:rPr>
          <w:rFonts w:ascii="Calibri" w:eastAsia="Calibri" w:hAnsi="Calibri" w:cs="Calibri"/>
          <w:color w:val="000000"/>
          <w:sz w:val="22"/>
          <w:szCs w:val="22"/>
        </w:rPr>
      </w:pPr>
      <w:r>
        <w:rPr>
          <w:rFonts w:ascii="Calibri" w:eastAsia="Calibri" w:hAnsi="Calibri" w:cs="Calibri"/>
          <w:color w:val="000000"/>
          <w:sz w:val="22"/>
          <w:szCs w:val="22"/>
        </w:rPr>
        <w:t>SIs will be online</w:t>
      </w:r>
      <w:r w:rsidR="00893F4A">
        <w:rPr>
          <w:rFonts w:ascii="Calibri" w:eastAsia="Calibri" w:hAnsi="Calibri" w:cs="Calibri"/>
          <w:color w:val="000000"/>
          <w:sz w:val="22"/>
          <w:szCs w:val="22"/>
        </w:rPr>
        <w:t xml:space="preserve"> </w:t>
      </w:r>
      <w:hyperlink r:id="rId8" w:history="1">
        <w:r w:rsidR="00893F4A" w:rsidRPr="00C9197D">
          <w:rPr>
            <w:rStyle w:val="Hyperlink"/>
            <w:rFonts w:ascii="Calibri" w:eastAsia="Calibri" w:hAnsi="Calibri" w:cs="Calibri"/>
            <w:sz w:val="22"/>
            <w:szCs w:val="22"/>
          </w:rPr>
          <w:t>here</w:t>
        </w:r>
      </w:hyperlink>
      <w:r>
        <w:rPr>
          <w:rFonts w:ascii="Calibri" w:eastAsia="Calibri" w:hAnsi="Calibri" w:cs="Calibri"/>
          <w:color w:val="000000"/>
          <w:sz w:val="22"/>
          <w:szCs w:val="22"/>
        </w:rPr>
        <w:t xml:space="preserve"> no later than end of day </w:t>
      </w:r>
      <w:r>
        <w:rPr>
          <w:rFonts w:ascii="Calibri" w:eastAsia="Calibri" w:hAnsi="Calibri" w:cs="Calibri"/>
          <w:sz w:val="22"/>
          <w:szCs w:val="22"/>
        </w:rPr>
        <w:t xml:space="preserve">July </w:t>
      </w:r>
      <w:r w:rsidR="00846BF1">
        <w:rPr>
          <w:rFonts w:ascii="Calibri" w:eastAsia="Calibri" w:hAnsi="Calibri" w:cs="Calibri"/>
          <w:sz w:val="22"/>
          <w:szCs w:val="22"/>
        </w:rPr>
        <w:t>20</w:t>
      </w:r>
      <w:r>
        <w:rPr>
          <w:rFonts w:ascii="Calibri" w:eastAsia="Calibri" w:hAnsi="Calibri" w:cs="Calibri"/>
          <w:sz w:val="22"/>
          <w:szCs w:val="22"/>
          <w:vertAlign w:val="superscript"/>
        </w:rPr>
        <w:t>th</w:t>
      </w:r>
      <w:r>
        <w:rPr>
          <w:rFonts w:ascii="Calibri" w:eastAsia="Calibri" w:hAnsi="Calibri" w:cs="Calibri"/>
          <w:color w:val="000000"/>
          <w:sz w:val="22"/>
          <w:szCs w:val="22"/>
        </w:rPr>
        <w:t>.  Competitors are reminded to secure the SIs for the fleets and courses on which they sail.</w:t>
      </w:r>
    </w:p>
    <w:p w14:paraId="2B1C21A8"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lastRenderedPageBreak/>
        <w:t>Communication</w:t>
      </w:r>
    </w:p>
    <w:p w14:paraId="7143F6FB"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The official notice board will be online only, located </w:t>
      </w:r>
      <w:hyperlink r:id="rId9">
        <w:r>
          <w:rPr>
            <w:rFonts w:ascii="Calibri" w:eastAsia="Calibri" w:hAnsi="Calibri" w:cs="Calibri"/>
            <w:color w:val="0563C1"/>
            <w:sz w:val="22"/>
            <w:szCs w:val="22"/>
            <w:u w:val="single"/>
          </w:rPr>
          <w:t>here</w:t>
        </w:r>
      </w:hyperlink>
      <w:r>
        <w:rPr>
          <w:rFonts w:ascii="Calibri" w:eastAsia="Calibri" w:hAnsi="Calibri" w:cs="Calibri"/>
          <w:color w:val="000000"/>
          <w:sz w:val="22"/>
          <w:szCs w:val="22"/>
        </w:rPr>
        <w:t>.</w:t>
      </w:r>
    </w:p>
    <w:p w14:paraId="5766E9ED"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Coach boats shall carry a VHF radio capable of communicating on channels 69, 71, and 72 so they are available for emergency situations.</w:t>
      </w:r>
    </w:p>
    <w:p w14:paraId="222914EC"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Eligibility, Entry, and Fees</w:t>
      </w:r>
    </w:p>
    <w:p w14:paraId="1D1463D3" w14:textId="2A799DD1"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The Regatta is open to eligible participants in the following classes provided a minimum of four paid registrations are received by July </w:t>
      </w:r>
      <w:r w:rsidR="00C9197D">
        <w:rPr>
          <w:rFonts w:ascii="Calibri" w:eastAsia="Calibri" w:hAnsi="Calibri" w:cs="Calibri"/>
          <w:color w:val="000000"/>
          <w:sz w:val="22"/>
          <w:szCs w:val="22"/>
        </w:rPr>
        <w:t>20</w:t>
      </w:r>
      <w:r>
        <w:rPr>
          <w:rFonts w:ascii="Calibri" w:eastAsia="Calibri" w:hAnsi="Calibri" w:cs="Calibri"/>
          <w:color w:val="000000"/>
          <w:sz w:val="22"/>
          <w:szCs w:val="22"/>
        </w:rPr>
        <w:t>, 202</w:t>
      </w:r>
      <w:r w:rsidR="00893F4A">
        <w:rPr>
          <w:rFonts w:ascii="Calibri" w:eastAsia="Calibri" w:hAnsi="Calibri" w:cs="Calibri"/>
          <w:color w:val="000000"/>
          <w:sz w:val="22"/>
          <w:szCs w:val="22"/>
        </w:rPr>
        <w:t>3</w:t>
      </w:r>
      <w:r>
        <w:rPr>
          <w:rFonts w:ascii="Calibri" w:eastAsia="Calibri" w:hAnsi="Calibri" w:cs="Calibri"/>
          <w:color w:val="000000"/>
          <w:sz w:val="22"/>
          <w:szCs w:val="22"/>
        </w:rPr>
        <w:t xml:space="preserve">.  If four paid entries are not received, entries will be refunded in </w:t>
      </w:r>
      <w:proofErr w:type="gramStart"/>
      <w:r>
        <w:rPr>
          <w:rFonts w:ascii="Calibri" w:eastAsia="Calibri" w:hAnsi="Calibri" w:cs="Calibri"/>
          <w:color w:val="000000"/>
          <w:sz w:val="22"/>
          <w:szCs w:val="22"/>
        </w:rPr>
        <w:t>full</w:t>
      </w:r>
      <w:proofErr w:type="gramEnd"/>
      <w:r>
        <w:rPr>
          <w:rFonts w:ascii="Calibri" w:eastAsia="Calibri" w:hAnsi="Calibri" w:cs="Calibri"/>
          <w:color w:val="000000"/>
          <w:sz w:val="22"/>
          <w:szCs w:val="22"/>
        </w:rPr>
        <w:t xml:space="preserve"> or entrants may transfer to another class for which they are eligible:</w:t>
      </w:r>
    </w:p>
    <w:p w14:paraId="32465112" w14:textId="77777777" w:rsidR="009D263D" w:rsidRDefault="00000000">
      <w:pPr>
        <w:numPr>
          <w:ilvl w:val="0"/>
          <w:numId w:val="1"/>
        </w:numPr>
        <w:pBdr>
          <w:top w:val="nil"/>
          <w:left w:val="nil"/>
          <w:bottom w:val="nil"/>
          <w:right w:val="nil"/>
          <w:between w:val="nil"/>
        </w:pBdr>
        <w:tabs>
          <w:tab w:val="left" w:pos="450"/>
        </w:tabs>
        <w:spacing w:line="276" w:lineRule="auto"/>
        <w:ind w:right="36"/>
        <w:rPr>
          <w:rFonts w:ascii="Calibri" w:eastAsia="Calibri" w:hAnsi="Calibri" w:cs="Calibri"/>
          <w:color w:val="000000"/>
          <w:sz w:val="22"/>
          <w:szCs w:val="22"/>
        </w:rPr>
      </w:pPr>
      <w:r>
        <w:rPr>
          <w:rFonts w:ascii="Calibri" w:eastAsia="Calibri" w:hAnsi="Calibri" w:cs="Calibri"/>
          <w:color w:val="000000"/>
          <w:sz w:val="22"/>
          <w:szCs w:val="22"/>
        </w:rPr>
        <w:t>International 420</w:t>
      </w:r>
    </w:p>
    <w:p w14:paraId="4EA0FAF3" w14:textId="77777777" w:rsidR="009D263D" w:rsidRDefault="00000000">
      <w:pPr>
        <w:numPr>
          <w:ilvl w:val="0"/>
          <w:numId w:val="1"/>
        </w:numPr>
        <w:pBdr>
          <w:top w:val="nil"/>
          <w:left w:val="nil"/>
          <w:bottom w:val="nil"/>
          <w:right w:val="nil"/>
          <w:between w:val="nil"/>
        </w:pBdr>
        <w:tabs>
          <w:tab w:val="left" w:pos="450"/>
        </w:tabs>
        <w:spacing w:line="276" w:lineRule="auto"/>
        <w:ind w:right="36"/>
        <w:rPr>
          <w:rFonts w:ascii="Calibri" w:eastAsia="Calibri" w:hAnsi="Calibri" w:cs="Calibri"/>
          <w:color w:val="000000"/>
          <w:sz w:val="22"/>
          <w:szCs w:val="22"/>
        </w:rPr>
      </w:pPr>
      <w:r>
        <w:rPr>
          <w:rFonts w:ascii="Calibri" w:eastAsia="Calibri" w:hAnsi="Calibri" w:cs="Calibri"/>
          <w:color w:val="000000"/>
          <w:sz w:val="22"/>
          <w:szCs w:val="22"/>
        </w:rPr>
        <w:t>Club 420</w:t>
      </w:r>
    </w:p>
    <w:p w14:paraId="10C82D33" w14:textId="77777777" w:rsidR="009D263D" w:rsidRDefault="00000000">
      <w:pPr>
        <w:numPr>
          <w:ilvl w:val="0"/>
          <w:numId w:val="1"/>
        </w:numPr>
        <w:pBdr>
          <w:top w:val="nil"/>
          <w:left w:val="nil"/>
          <w:bottom w:val="nil"/>
          <w:right w:val="nil"/>
          <w:between w:val="nil"/>
        </w:pBdr>
        <w:tabs>
          <w:tab w:val="left" w:pos="450"/>
        </w:tabs>
        <w:spacing w:line="276" w:lineRule="auto"/>
        <w:ind w:right="36"/>
        <w:rPr>
          <w:rFonts w:ascii="Calibri" w:eastAsia="Calibri" w:hAnsi="Calibri" w:cs="Calibri"/>
          <w:color w:val="000000"/>
          <w:sz w:val="22"/>
          <w:szCs w:val="22"/>
        </w:rPr>
      </w:pPr>
      <w:r>
        <w:rPr>
          <w:rFonts w:ascii="Calibri" w:eastAsia="Calibri" w:hAnsi="Calibri" w:cs="Calibri"/>
          <w:color w:val="000000"/>
          <w:sz w:val="22"/>
          <w:szCs w:val="22"/>
        </w:rPr>
        <w:t>ILCA 7 (Laser Standard)</w:t>
      </w:r>
    </w:p>
    <w:p w14:paraId="6A7AA6BC" w14:textId="77777777" w:rsidR="009D263D" w:rsidRDefault="00000000">
      <w:pPr>
        <w:numPr>
          <w:ilvl w:val="0"/>
          <w:numId w:val="1"/>
        </w:numPr>
        <w:pBdr>
          <w:top w:val="nil"/>
          <w:left w:val="nil"/>
          <w:bottom w:val="nil"/>
          <w:right w:val="nil"/>
          <w:between w:val="nil"/>
        </w:pBdr>
        <w:tabs>
          <w:tab w:val="left" w:pos="450"/>
        </w:tabs>
        <w:spacing w:line="276" w:lineRule="auto"/>
        <w:ind w:right="36"/>
        <w:rPr>
          <w:rFonts w:ascii="Calibri" w:eastAsia="Calibri" w:hAnsi="Calibri" w:cs="Calibri"/>
          <w:color w:val="000000"/>
          <w:sz w:val="22"/>
          <w:szCs w:val="22"/>
        </w:rPr>
      </w:pPr>
      <w:r>
        <w:rPr>
          <w:rFonts w:ascii="Calibri" w:eastAsia="Calibri" w:hAnsi="Calibri" w:cs="Calibri"/>
          <w:color w:val="000000"/>
          <w:sz w:val="22"/>
          <w:szCs w:val="22"/>
        </w:rPr>
        <w:t>ILCA 6 (Laser Radial)</w:t>
      </w:r>
    </w:p>
    <w:p w14:paraId="7E5B76C0" w14:textId="77777777" w:rsidR="009D263D" w:rsidRDefault="00000000">
      <w:pPr>
        <w:numPr>
          <w:ilvl w:val="0"/>
          <w:numId w:val="1"/>
        </w:numPr>
        <w:pBdr>
          <w:top w:val="nil"/>
          <w:left w:val="nil"/>
          <w:bottom w:val="nil"/>
          <w:right w:val="nil"/>
          <w:between w:val="nil"/>
        </w:pBdr>
        <w:tabs>
          <w:tab w:val="left" w:pos="450"/>
        </w:tabs>
        <w:spacing w:line="276" w:lineRule="auto"/>
        <w:ind w:right="36"/>
        <w:rPr>
          <w:rFonts w:ascii="Calibri" w:eastAsia="Calibri" w:hAnsi="Calibri" w:cs="Calibri"/>
          <w:color w:val="000000"/>
          <w:sz w:val="22"/>
          <w:szCs w:val="22"/>
        </w:rPr>
      </w:pPr>
      <w:r>
        <w:rPr>
          <w:rFonts w:ascii="Calibri" w:eastAsia="Calibri" w:hAnsi="Calibri" w:cs="Calibri"/>
          <w:color w:val="000000"/>
          <w:sz w:val="22"/>
          <w:szCs w:val="22"/>
        </w:rPr>
        <w:t>ILCA 4 (Laser 4.7)</w:t>
      </w:r>
    </w:p>
    <w:p w14:paraId="15E798A4" w14:textId="77777777" w:rsidR="009D263D" w:rsidRDefault="00000000">
      <w:pPr>
        <w:numPr>
          <w:ilvl w:val="0"/>
          <w:numId w:val="1"/>
        </w:numPr>
        <w:pBdr>
          <w:top w:val="nil"/>
          <w:left w:val="nil"/>
          <w:bottom w:val="nil"/>
          <w:right w:val="nil"/>
          <w:between w:val="nil"/>
        </w:pBdr>
        <w:tabs>
          <w:tab w:val="left" w:pos="450"/>
        </w:tabs>
        <w:spacing w:line="276" w:lineRule="auto"/>
        <w:ind w:right="36"/>
        <w:rPr>
          <w:rFonts w:ascii="Calibri" w:eastAsia="Calibri" w:hAnsi="Calibri" w:cs="Calibri"/>
          <w:color w:val="000000"/>
          <w:sz w:val="22"/>
          <w:szCs w:val="22"/>
        </w:rPr>
      </w:pPr>
      <w:r>
        <w:rPr>
          <w:rFonts w:ascii="Calibri" w:eastAsia="Calibri" w:hAnsi="Calibri" w:cs="Calibri"/>
          <w:color w:val="000000"/>
          <w:sz w:val="22"/>
          <w:szCs w:val="22"/>
        </w:rPr>
        <w:t>Optimist</w:t>
      </w:r>
    </w:p>
    <w:p w14:paraId="70D78CD7" w14:textId="77777777" w:rsidR="009D263D" w:rsidRDefault="00000000">
      <w:pPr>
        <w:numPr>
          <w:ilvl w:val="0"/>
          <w:numId w:val="1"/>
        </w:numPr>
        <w:pBdr>
          <w:top w:val="nil"/>
          <w:left w:val="nil"/>
          <w:bottom w:val="nil"/>
          <w:right w:val="nil"/>
          <w:between w:val="nil"/>
        </w:pBdr>
        <w:tabs>
          <w:tab w:val="left" w:pos="450"/>
        </w:tabs>
        <w:spacing w:line="276" w:lineRule="auto"/>
        <w:ind w:right="36"/>
        <w:rPr>
          <w:rFonts w:ascii="Calibri" w:eastAsia="Calibri" w:hAnsi="Calibri" w:cs="Calibri"/>
          <w:color w:val="000000"/>
          <w:sz w:val="22"/>
          <w:szCs w:val="22"/>
        </w:rPr>
      </w:pPr>
      <w:r>
        <w:rPr>
          <w:rFonts w:ascii="Calibri" w:eastAsia="Calibri" w:hAnsi="Calibri" w:cs="Calibri"/>
          <w:color w:val="000000"/>
          <w:sz w:val="22"/>
          <w:szCs w:val="22"/>
        </w:rPr>
        <w:t>29er</w:t>
      </w:r>
    </w:p>
    <w:p w14:paraId="1842F5F7" w14:textId="77777777" w:rsidR="009D263D" w:rsidRDefault="00000000">
      <w:pPr>
        <w:numPr>
          <w:ilvl w:val="0"/>
          <w:numId w:val="1"/>
        </w:numPr>
        <w:pBdr>
          <w:top w:val="nil"/>
          <w:left w:val="nil"/>
          <w:bottom w:val="nil"/>
          <w:right w:val="nil"/>
          <w:between w:val="nil"/>
        </w:pBdr>
        <w:tabs>
          <w:tab w:val="left" w:pos="450"/>
        </w:tabs>
        <w:spacing w:line="276" w:lineRule="auto"/>
        <w:ind w:right="36"/>
        <w:rPr>
          <w:rFonts w:ascii="Calibri" w:eastAsia="Calibri" w:hAnsi="Calibri" w:cs="Calibri"/>
          <w:color w:val="000000"/>
          <w:sz w:val="22"/>
          <w:szCs w:val="22"/>
        </w:rPr>
      </w:pPr>
      <w:r>
        <w:rPr>
          <w:rFonts w:ascii="Calibri" w:eastAsia="Calibri" w:hAnsi="Calibri" w:cs="Calibri"/>
          <w:color w:val="000000"/>
          <w:sz w:val="22"/>
          <w:szCs w:val="22"/>
        </w:rPr>
        <w:t>Green Fleets (Recreational racing, not scored)</w:t>
      </w:r>
    </w:p>
    <w:p w14:paraId="5BE2C0E6" w14:textId="77777777" w:rsidR="009D263D" w:rsidRDefault="00000000">
      <w:pPr>
        <w:numPr>
          <w:ilvl w:val="1"/>
          <w:numId w:val="1"/>
        </w:numPr>
        <w:pBdr>
          <w:top w:val="nil"/>
          <w:left w:val="nil"/>
          <w:bottom w:val="nil"/>
          <w:right w:val="nil"/>
          <w:between w:val="nil"/>
        </w:pBdr>
        <w:tabs>
          <w:tab w:val="left" w:pos="450"/>
        </w:tabs>
        <w:spacing w:line="276" w:lineRule="auto"/>
        <w:ind w:right="36"/>
        <w:rPr>
          <w:rFonts w:ascii="Calibri" w:eastAsia="Calibri" w:hAnsi="Calibri" w:cs="Calibri"/>
          <w:color w:val="000000"/>
          <w:sz w:val="22"/>
          <w:szCs w:val="22"/>
        </w:rPr>
      </w:pPr>
      <w:r>
        <w:rPr>
          <w:rFonts w:ascii="Calibri" w:eastAsia="Calibri" w:hAnsi="Calibri" w:cs="Calibri"/>
          <w:color w:val="000000"/>
          <w:sz w:val="22"/>
          <w:szCs w:val="22"/>
        </w:rPr>
        <w:t>Optimist</w:t>
      </w:r>
    </w:p>
    <w:p w14:paraId="250F0BED" w14:textId="77777777" w:rsidR="009D263D" w:rsidRDefault="00000000">
      <w:pPr>
        <w:numPr>
          <w:ilvl w:val="1"/>
          <w:numId w:val="1"/>
        </w:numPr>
        <w:pBdr>
          <w:top w:val="nil"/>
          <w:left w:val="nil"/>
          <w:bottom w:val="nil"/>
          <w:right w:val="nil"/>
          <w:between w:val="nil"/>
        </w:pBdr>
        <w:tabs>
          <w:tab w:val="left" w:pos="450"/>
        </w:tabs>
        <w:spacing w:line="276" w:lineRule="auto"/>
        <w:ind w:right="36"/>
        <w:rPr>
          <w:rFonts w:ascii="Calibri" w:eastAsia="Calibri" w:hAnsi="Calibri" w:cs="Calibri"/>
          <w:color w:val="000000"/>
          <w:sz w:val="22"/>
          <w:szCs w:val="22"/>
        </w:rPr>
      </w:pPr>
      <w:r>
        <w:rPr>
          <w:rFonts w:ascii="Calibri" w:eastAsia="Calibri" w:hAnsi="Calibri" w:cs="Calibri"/>
          <w:color w:val="000000"/>
          <w:sz w:val="22"/>
          <w:szCs w:val="22"/>
        </w:rPr>
        <w:t>Club 420</w:t>
      </w:r>
    </w:p>
    <w:p w14:paraId="4D494ACE"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The Regatta is open to eligible Sail Able class participants, regardless of the number of registrants.</w:t>
      </w:r>
    </w:p>
    <w:p w14:paraId="0FC79429" w14:textId="11D54566"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Competitors shall register online </w:t>
      </w:r>
      <w:hyperlink r:id="rId10" w:history="1">
        <w:r w:rsidR="00846BF1" w:rsidRPr="00846BF1">
          <w:rPr>
            <w:rStyle w:val="Hyperlink"/>
            <w:rFonts w:ascii="Calibri" w:eastAsia="Calibri" w:hAnsi="Calibri" w:cs="Calibri"/>
            <w:sz w:val="22"/>
            <w:szCs w:val="22"/>
          </w:rPr>
          <w:t>here</w:t>
        </w:r>
      </w:hyperlink>
      <w:r>
        <w:rPr>
          <w:rFonts w:ascii="Calibri" w:eastAsia="Calibri" w:hAnsi="Calibri" w:cs="Calibri"/>
          <w:color w:val="000000"/>
          <w:sz w:val="22"/>
          <w:szCs w:val="22"/>
        </w:rPr>
        <w:t>.</w:t>
      </w:r>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On-site registration is not available but there will be an area to sign in as well as get information.  </w:t>
      </w:r>
      <w:r>
        <w:rPr>
          <w:rFonts w:ascii="Calibri" w:eastAsia="Calibri" w:hAnsi="Calibri" w:cs="Calibri"/>
          <w:b/>
          <w:color w:val="000000"/>
          <w:sz w:val="22"/>
          <w:szCs w:val="22"/>
        </w:rPr>
        <w:t>All information required must be received electronically by 5 PM on Friday July 2</w:t>
      </w:r>
      <w:r w:rsidR="00893F4A">
        <w:rPr>
          <w:rFonts w:ascii="Calibri" w:eastAsia="Calibri" w:hAnsi="Calibri" w:cs="Calibri"/>
          <w:b/>
          <w:color w:val="000000"/>
          <w:sz w:val="22"/>
          <w:szCs w:val="22"/>
        </w:rPr>
        <w:t>1</w:t>
      </w:r>
      <w:r w:rsidR="00893F4A" w:rsidRPr="00893F4A">
        <w:rPr>
          <w:rFonts w:ascii="Calibri" w:eastAsia="Calibri" w:hAnsi="Calibri" w:cs="Calibri"/>
          <w:b/>
          <w:color w:val="000000"/>
          <w:sz w:val="22"/>
          <w:szCs w:val="22"/>
          <w:vertAlign w:val="superscript"/>
        </w:rPr>
        <w:t>st</w:t>
      </w:r>
      <w:r>
        <w:rPr>
          <w:rFonts w:ascii="Calibri" w:eastAsia="Calibri" w:hAnsi="Calibri" w:cs="Calibri"/>
          <w:b/>
          <w:color w:val="000000"/>
          <w:sz w:val="22"/>
          <w:szCs w:val="22"/>
        </w:rPr>
        <w:t>.</w:t>
      </w:r>
    </w:p>
    <w:p w14:paraId="768B9BC5" w14:textId="3A12DEEC"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Coaches shall register with the Organizing Authority (OA) online </w:t>
      </w:r>
      <w:hyperlink r:id="rId11" w:history="1">
        <w:r w:rsidR="00846BF1" w:rsidRPr="00846BF1">
          <w:rPr>
            <w:rStyle w:val="Hyperlink"/>
            <w:rFonts w:ascii="Calibri" w:eastAsia="Calibri" w:hAnsi="Calibri" w:cs="Calibri"/>
            <w:sz w:val="22"/>
            <w:szCs w:val="22"/>
          </w:rPr>
          <w:t>here</w:t>
        </w:r>
      </w:hyperlink>
      <w:r>
        <w:rPr>
          <w:rFonts w:ascii="Calibri" w:eastAsia="Calibri" w:hAnsi="Calibri" w:cs="Calibri"/>
          <w:sz w:val="22"/>
          <w:szCs w:val="22"/>
        </w:rPr>
        <w:t>.  Coaches shall email</w:t>
      </w:r>
      <w:r>
        <w:rPr>
          <w:rFonts w:ascii="Calibri" w:eastAsia="Calibri" w:hAnsi="Calibri" w:cs="Calibri"/>
          <w:color w:val="000000"/>
          <w:sz w:val="22"/>
          <w:szCs w:val="22"/>
        </w:rPr>
        <w:t xml:space="preserve"> the names and sail numbers of the competitors they are coaching, contact information during the event, and signed acceptance of Sail Canada’s Coaches Code of Conduct to ark@bbyc.ca.  The Coaches Code of Conduct is located </w:t>
      </w:r>
      <w:hyperlink r:id="rId12">
        <w:r>
          <w:rPr>
            <w:rFonts w:ascii="Calibri" w:eastAsia="Calibri" w:hAnsi="Calibri" w:cs="Calibri"/>
            <w:color w:val="0563C1"/>
            <w:sz w:val="22"/>
            <w:szCs w:val="22"/>
            <w:u w:val="single"/>
          </w:rPr>
          <w:t>here</w:t>
        </w:r>
      </w:hyperlink>
      <w:r>
        <w:rPr>
          <w:rFonts w:ascii="Calibri" w:eastAsia="Calibri" w:hAnsi="Calibri" w:cs="Calibri"/>
          <w:color w:val="000000"/>
          <w:sz w:val="22"/>
          <w:szCs w:val="22"/>
        </w:rPr>
        <w:t>.</w:t>
      </w:r>
    </w:p>
    <w:p w14:paraId="64E3BB37"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Fees for competitors are:</w:t>
      </w:r>
    </w:p>
    <w:p w14:paraId="35BADA85" w14:textId="77777777" w:rsidR="009D263D" w:rsidRPr="00893F4A" w:rsidRDefault="009D263D">
      <w:pPr>
        <w:pBdr>
          <w:top w:val="nil"/>
          <w:left w:val="nil"/>
          <w:bottom w:val="nil"/>
          <w:right w:val="nil"/>
          <w:between w:val="nil"/>
        </w:pBdr>
        <w:ind w:left="1080"/>
        <w:rPr>
          <w:rFonts w:ascii="Calibri" w:eastAsia="Calibri" w:hAnsi="Calibri" w:cs="Calibri"/>
          <w:color w:val="000000"/>
          <w:sz w:val="22"/>
          <w:szCs w:val="22"/>
          <w:highlight w:val="blue"/>
        </w:rPr>
      </w:pPr>
    </w:p>
    <w:p w14:paraId="5C5DE64C" w14:textId="1A8CD575" w:rsidR="009D263D" w:rsidRPr="00846BF1" w:rsidRDefault="00000000">
      <w:pPr>
        <w:pBdr>
          <w:top w:val="nil"/>
          <w:left w:val="nil"/>
          <w:bottom w:val="nil"/>
          <w:right w:val="nil"/>
          <w:between w:val="nil"/>
        </w:pBdr>
        <w:ind w:left="1080"/>
        <w:rPr>
          <w:rFonts w:ascii="Calibri" w:eastAsia="Calibri" w:hAnsi="Calibri" w:cs="Calibri"/>
          <w:color w:val="000000"/>
          <w:sz w:val="22"/>
          <w:szCs w:val="22"/>
        </w:rPr>
      </w:pPr>
      <w:r w:rsidRPr="00846BF1">
        <w:rPr>
          <w:rFonts w:ascii="Calibri" w:eastAsia="Calibri" w:hAnsi="Calibri" w:cs="Calibri"/>
          <w:color w:val="000000"/>
          <w:sz w:val="22"/>
          <w:szCs w:val="22"/>
        </w:rPr>
        <w:lastRenderedPageBreak/>
        <w:t>Online on or after July 1</w:t>
      </w:r>
      <w:r w:rsidR="00846BF1" w:rsidRPr="00846BF1">
        <w:rPr>
          <w:rFonts w:ascii="Calibri" w:eastAsia="Calibri" w:hAnsi="Calibri" w:cs="Calibri"/>
          <w:color w:val="000000"/>
          <w:sz w:val="22"/>
          <w:szCs w:val="22"/>
        </w:rPr>
        <w:t>6</w:t>
      </w:r>
      <w:r w:rsidRPr="00846BF1">
        <w:rPr>
          <w:rFonts w:ascii="Calibri" w:eastAsia="Calibri" w:hAnsi="Calibri" w:cs="Calibri"/>
          <w:color w:val="000000"/>
          <w:sz w:val="22"/>
          <w:szCs w:val="22"/>
          <w:vertAlign w:val="superscript"/>
        </w:rPr>
        <w:t>th</w:t>
      </w:r>
      <w:r w:rsidRPr="00846BF1">
        <w:rPr>
          <w:rFonts w:ascii="Calibri" w:eastAsia="Calibri" w:hAnsi="Calibri" w:cs="Calibri"/>
          <w:color w:val="000000"/>
          <w:sz w:val="22"/>
          <w:szCs w:val="22"/>
        </w:rPr>
        <w:t>:</w:t>
      </w:r>
      <w:r w:rsidRPr="00846BF1">
        <w:rPr>
          <w:rFonts w:ascii="Calibri" w:eastAsia="Calibri" w:hAnsi="Calibri" w:cs="Calibri"/>
          <w:color w:val="000000"/>
          <w:sz w:val="22"/>
          <w:szCs w:val="22"/>
        </w:rPr>
        <w:tab/>
      </w:r>
    </w:p>
    <w:p w14:paraId="1958E47A" w14:textId="6B7A4F86" w:rsidR="009D263D" w:rsidRPr="00846BF1" w:rsidRDefault="00000000">
      <w:pPr>
        <w:pBdr>
          <w:top w:val="nil"/>
          <w:left w:val="nil"/>
          <w:bottom w:val="nil"/>
          <w:right w:val="nil"/>
          <w:between w:val="nil"/>
        </w:pBdr>
        <w:ind w:left="1800" w:firstLine="360"/>
        <w:rPr>
          <w:rFonts w:ascii="Calibri" w:eastAsia="Calibri" w:hAnsi="Calibri" w:cs="Calibri"/>
          <w:color w:val="000000"/>
          <w:sz w:val="22"/>
          <w:szCs w:val="22"/>
        </w:rPr>
      </w:pPr>
      <w:r w:rsidRPr="00846BF1">
        <w:rPr>
          <w:rFonts w:ascii="Calibri" w:eastAsia="Calibri" w:hAnsi="Calibri" w:cs="Calibri"/>
          <w:color w:val="000000"/>
          <w:sz w:val="22"/>
          <w:szCs w:val="22"/>
        </w:rPr>
        <w:t>Single Handed Dinghies</w:t>
      </w:r>
      <w:r w:rsidRPr="00846BF1">
        <w:rPr>
          <w:rFonts w:ascii="Calibri" w:eastAsia="Calibri" w:hAnsi="Calibri" w:cs="Calibri"/>
          <w:color w:val="000000"/>
          <w:sz w:val="22"/>
          <w:szCs w:val="22"/>
        </w:rPr>
        <w:tab/>
      </w:r>
      <w:r w:rsidRPr="00846BF1">
        <w:rPr>
          <w:rFonts w:ascii="Calibri" w:eastAsia="Calibri" w:hAnsi="Calibri" w:cs="Calibri"/>
          <w:color w:val="000000"/>
          <w:sz w:val="22"/>
          <w:szCs w:val="22"/>
        </w:rPr>
        <w:tab/>
      </w:r>
      <w:r w:rsidRPr="00846BF1">
        <w:rPr>
          <w:rFonts w:ascii="Calibri" w:eastAsia="Calibri" w:hAnsi="Calibri" w:cs="Calibri"/>
          <w:color w:val="000000"/>
          <w:sz w:val="22"/>
          <w:szCs w:val="22"/>
        </w:rPr>
        <w:tab/>
        <w:t>$1</w:t>
      </w:r>
      <w:r w:rsidR="00846BF1" w:rsidRPr="00846BF1">
        <w:rPr>
          <w:rFonts w:ascii="Calibri" w:eastAsia="Calibri" w:hAnsi="Calibri" w:cs="Calibri"/>
          <w:color w:val="000000"/>
          <w:sz w:val="22"/>
          <w:szCs w:val="22"/>
        </w:rPr>
        <w:t>25</w:t>
      </w:r>
      <w:r w:rsidRPr="00846BF1">
        <w:rPr>
          <w:rFonts w:ascii="Calibri" w:eastAsia="Calibri" w:hAnsi="Calibri" w:cs="Calibri"/>
          <w:color w:val="000000"/>
          <w:sz w:val="22"/>
          <w:szCs w:val="22"/>
        </w:rPr>
        <w:t xml:space="preserve"> per boat</w:t>
      </w:r>
    </w:p>
    <w:p w14:paraId="0241E142" w14:textId="16A5DA70" w:rsidR="009D263D" w:rsidRPr="00846BF1" w:rsidRDefault="00000000">
      <w:pPr>
        <w:pBdr>
          <w:top w:val="nil"/>
          <w:left w:val="nil"/>
          <w:bottom w:val="nil"/>
          <w:right w:val="nil"/>
          <w:between w:val="nil"/>
        </w:pBdr>
        <w:ind w:left="1800" w:firstLine="360"/>
        <w:rPr>
          <w:rFonts w:ascii="Calibri" w:eastAsia="Calibri" w:hAnsi="Calibri" w:cs="Calibri"/>
          <w:color w:val="000000"/>
          <w:sz w:val="22"/>
          <w:szCs w:val="22"/>
        </w:rPr>
      </w:pPr>
      <w:r w:rsidRPr="00846BF1">
        <w:rPr>
          <w:rFonts w:ascii="Calibri" w:eastAsia="Calibri" w:hAnsi="Calibri" w:cs="Calibri"/>
          <w:color w:val="000000"/>
          <w:sz w:val="22"/>
          <w:szCs w:val="22"/>
        </w:rPr>
        <w:t>Single Handed Dinghies Green Fleet</w:t>
      </w:r>
      <w:r w:rsidRPr="00846BF1">
        <w:rPr>
          <w:rFonts w:ascii="Calibri" w:eastAsia="Calibri" w:hAnsi="Calibri" w:cs="Calibri"/>
          <w:color w:val="000000"/>
          <w:sz w:val="22"/>
          <w:szCs w:val="22"/>
        </w:rPr>
        <w:tab/>
        <w:t>$1</w:t>
      </w:r>
      <w:r w:rsidR="00846BF1" w:rsidRPr="00846BF1">
        <w:rPr>
          <w:rFonts w:ascii="Calibri" w:eastAsia="Calibri" w:hAnsi="Calibri" w:cs="Calibri"/>
          <w:color w:val="000000"/>
          <w:sz w:val="22"/>
          <w:szCs w:val="22"/>
        </w:rPr>
        <w:t>10</w:t>
      </w:r>
      <w:r w:rsidRPr="00846BF1">
        <w:rPr>
          <w:rFonts w:ascii="Calibri" w:eastAsia="Calibri" w:hAnsi="Calibri" w:cs="Calibri"/>
          <w:color w:val="000000"/>
          <w:sz w:val="22"/>
          <w:szCs w:val="22"/>
        </w:rPr>
        <w:t xml:space="preserve"> per boat</w:t>
      </w:r>
    </w:p>
    <w:p w14:paraId="346B58A6" w14:textId="54BC8B35" w:rsidR="009D263D" w:rsidRPr="00846BF1" w:rsidRDefault="00000000">
      <w:pPr>
        <w:pBdr>
          <w:top w:val="nil"/>
          <w:left w:val="nil"/>
          <w:bottom w:val="nil"/>
          <w:right w:val="nil"/>
          <w:between w:val="nil"/>
        </w:pBdr>
        <w:rPr>
          <w:rFonts w:ascii="Calibri" w:eastAsia="Calibri" w:hAnsi="Calibri" w:cs="Calibri"/>
          <w:color w:val="000000"/>
          <w:sz w:val="22"/>
          <w:szCs w:val="22"/>
        </w:rPr>
      </w:pPr>
      <w:r w:rsidRPr="00846BF1">
        <w:rPr>
          <w:rFonts w:ascii="Calibri" w:eastAsia="Calibri" w:hAnsi="Calibri" w:cs="Calibri"/>
          <w:color w:val="000000"/>
          <w:sz w:val="22"/>
          <w:szCs w:val="22"/>
        </w:rPr>
        <w:tab/>
      </w:r>
      <w:r w:rsidRPr="00846BF1">
        <w:rPr>
          <w:rFonts w:ascii="Calibri" w:eastAsia="Calibri" w:hAnsi="Calibri" w:cs="Calibri"/>
          <w:color w:val="000000"/>
          <w:sz w:val="22"/>
          <w:szCs w:val="22"/>
        </w:rPr>
        <w:tab/>
      </w:r>
      <w:r w:rsidRPr="00846BF1">
        <w:rPr>
          <w:rFonts w:ascii="Calibri" w:eastAsia="Calibri" w:hAnsi="Calibri" w:cs="Calibri"/>
          <w:color w:val="000000"/>
          <w:sz w:val="22"/>
          <w:szCs w:val="22"/>
        </w:rPr>
        <w:tab/>
        <w:t>Double Handed Dinghies</w:t>
      </w:r>
      <w:r w:rsidRPr="00846BF1">
        <w:rPr>
          <w:rFonts w:ascii="Calibri" w:eastAsia="Calibri" w:hAnsi="Calibri" w:cs="Calibri"/>
          <w:color w:val="000000"/>
          <w:sz w:val="22"/>
          <w:szCs w:val="22"/>
        </w:rPr>
        <w:tab/>
      </w:r>
      <w:r w:rsidRPr="00846BF1">
        <w:rPr>
          <w:rFonts w:ascii="Calibri" w:eastAsia="Calibri" w:hAnsi="Calibri" w:cs="Calibri"/>
          <w:color w:val="000000"/>
          <w:sz w:val="22"/>
          <w:szCs w:val="22"/>
        </w:rPr>
        <w:tab/>
        <w:t>$</w:t>
      </w:r>
      <w:r w:rsidR="00846BF1" w:rsidRPr="00846BF1">
        <w:rPr>
          <w:rFonts w:ascii="Calibri" w:eastAsia="Calibri" w:hAnsi="Calibri" w:cs="Calibri"/>
          <w:color w:val="000000"/>
          <w:sz w:val="22"/>
          <w:szCs w:val="22"/>
        </w:rPr>
        <w:t>175</w:t>
      </w:r>
      <w:r w:rsidRPr="00846BF1">
        <w:rPr>
          <w:rFonts w:ascii="Calibri" w:eastAsia="Calibri" w:hAnsi="Calibri" w:cs="Calibri"/>
          <w:color w:val="000000"/>
          <w:sz w:val="22"/>
          <w:szCs w:val="22"/>
        </w:rPr>
        <w:t xml:space="preserve"> per boat</w:t>
      </w:r>
    </w:p>
    <w:p w14:paraId="1534B093" w14:textId="5F9CCB3A" w:rsidR="009D263D" w:rsidRDefault="00000000">
      <w:pPr>
        <w:pBdr>
          <w:top w:val="nil"/>
          <w:left w:val="nil"/>
          <w:bottom w:val="nil"/>
          <w:right w:val="nil"/>
          <w:between w:val="nil"/>
        </w:pBdr>
        <w:rPr>
          <w:rFonts w:ascii="Calibri" w:eastAsia="Calibri" w:hAnsi="Calibri" w:cs="Calibri"/>
          <w:color w:val="000000"/>
          <w:sz w:val="22"/>
          <w:szCs w:val="22"/>
        </w:rPr>
      </w:pPr>
      <w:r w:rsidRPr="00846BF1">
        <w:rPr>
          <w:rFonts w:ascii="Calibri" w:eastAsia="Calibri" w:hAnsi="Calibri" w:cs="Calibri"/>
          <w:color w:val="000000"/>
          <w:sz w:val="22"/>
          <w:szCs w:val="22"/>
        </w:rPr>
        <w:tab/>
      </w:r>
      <w:r w:rsidRPr="00846BF1">
        <w:rPr>
          <w:rFonts w:ascii="Calibri" w:eastAsia="Calibri" w:hAnsi="Calibri" w:cs="Calibri"/>
          <w:color w:val="000000"/>
          <w:sz w:val="22"/>
          <w:szCs w:val="22"/>
        </w:rPr>
        <w:tab/>
      </w:r>
      <w:r w:rsidRPr="00846BF1">
        <w:rPr>
          <w:rFonts w:ascii="Calibri" w:eastAsia="Calibri" w:hAnsi="Calibri" w:cs="Calibri"/>
          <w:color w:val="000000"/>
          <w:sz w:val="22"/>
          <w:szCs w:val="22"/>
        </w:rPr>
        <w:tab/>
        <w:t>Double Handed Dinghies Green Fleet</w:t>
      </w:r>
      <w:r w:rsidRPr="00846BF1">
        <w:rPr>
          <w:rFonts w:ascii="Calibri" w:eastAsia="Calibri" w:hAnsi="Calibri" w:cs="Calibri"/>
          <w:color w:val="000000"/>
          <w:sz w:val="22"/>
          <w:szCs w:val="22"/>
        </w:rPr>
        <w:tab/>
        <w:t>$</w:t>
      </w:r>
      <w:r w:rsidR="00846BF1" w:rsidRPr="00846BF1">
        <w:rPr>
          <w:rFonts w:ascii="Calibri" w:eastAsia="Calibri" w:hAnsi="Calibri" w:cs="Calibri"/>
          <w:color w:val="000000"/>
          <w:sz w:val="22"/>
          <w:szCs w:val="22"/>
        </w:rPr>
        <w:t>155</w:t>
      </w:r>
      <w:r w:rsidRPr="00846BF1">
        <w:rPr>
          <w:rFonts w:ascii="Calibri" w:eastAsia="Calibri" w:hAnsi="Calibri" w:cs="Calibri"/>
          <w:color w:val="000000"/>
          <w:sz w:val="22"/>
          <w:szCs w:val="22"/>
        </w:rPr>
        <w:t xml:space="preserve"> per boat</w:t>
      </w:r>
    </w:p>
    <w:p w14:paraId="2166C0D6" w14:textId="77777777" w:rsidR="009D263D" w:rsidRDefault="009D263D">
      <w:pPr>
        <w:pBdr>
          <w:top w:val="nil"/>
          <w:left w:val="nil"/>
          <w:bottom w:val="nil"/>
          <w:right w:val="nil"/>
          <w:between w:val="nil"/>
        </w:pBdr>
        <w:rPr>
          <w:rFonts w:ascii="Calibri" w:eastAsia="Calibri" w:hAnsi="Calibri" w:cs="Calibri"/>
          <w:color w:val="000000"/>
          <w:sz w:val="22"/>
          <w:szCs w:val="22"/>
        </w:rPr>
      </w:pPr>
    </w:p>
    <w:p w14:paraId="7E008584"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Fees include provision of the following:</w:t>
      </w:r>
    </w:p>
    <w:p w14:paraId="750F067F" w14:textId="03FFE52A" w:rsidR="009D263D" w:rsidRDefault="00846BF1">
      <w:pPr>
        <w:numPr>
          <w:ilvl w:val="2"/>
          <w:numId w:val="2"/>
        </w:num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Lunch</w:t>
      </w:r>
      <w:r w:rsidR="00000000">
        <w:rPr>
          <w:rFonts w:ascii="Calibri" w:eastAsia="Calibri" w:hAnsi="Calibri" w:cs="Calibri"/>
          <w:color w:val="000000"/>
          <w:sz w:val="22"/>
          <w:szCs w:val="22"/>
        </w:rPr>
        <w:t xml:space="preserve"> and snacks both mornings and a regatta t-shirt. </w:t>
      </w:r>
    </w:p>
    <w:p w14:paraId="5C79258E" w14:textId="77777777" w:rsidR="009D263D" w:rsidRDefault="00000000">
      <w:pPr>
        <w:numPr>
          <w:ilvl w:val="2"/>
          <w:numId w:val="2"/>
        </w:num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 xml:space="preserve">Food will be handed out at the sign-in area each morning where competitors will be able to choose from bagels, muffins, fruits, granola bars, juices, etc.  The OA recommends that coaches or parents handle on-water storage and delivery of the lunches.  Competitors, </w:t>
      </w:r>
      <w:proofErr w:type="gramStart"/>
      <w:r>
        <w:rPr>
          <w:rFonts w:ascii="Calibri" w:eastAsia="Calibri" w:hAnsi="Calibri" w:cs="Calibri"/>
          <w:color w:val="000000"/>
          <w:sz w:val="22"/>
          <w:szCs w:val="22"/>
        </w:rPr>
        <w:t>coaches</w:t>
      </w:r>
      <w:proofErr w:type="gramEnd"/>
      <w:r>
        <w:rPr>
          <w:rFonts w:ascii="Calibri" w:eastAsia="Calibri" w:hAnsi="Calibri" w:cs="Calibri"/>
          <w:color w:val="000000"/>
          <w:sz w:val="22"/>
          <w:szCs w:val="22"/>
        </w:rPr>
        <w:t xml:space="preserve"> and parents should bring their own refillable water bottles. Water bottle fill stations will be provided on the grounds of BBYC and in coach boats. </w:t>
      </w:r>
    </w:p>
    <w:p w14:paraId="2EA29653"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Meeting special dietary needs is the responsibility of competitors, their coaches and/or parents.  BBYC will endeavor to ensure its offered food program will be nut-free.</w:t>
      </w:r>
    </w:p>
    <w:p w14:paraId="2E6DAA8C"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Schedule</w:t>
      </w:r>
    </w:p>
    <w:p w14:paraId="40347FC5"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The schedule is as follows:</w:t>
      </w:r>
    </w:p>
    <w:tbl>
      <w:tblPr>
        <w:tblStyle w:val="a"/>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9"/>
        <w:gridCol w:w="1984"/>
        <w:gridCol w:w="4903"/>
      </w:tblGrid>
      <w:tr w:rsidR="009D263D" w14:paraId="3F83ECEC" w14:textId="77777777">
        <w:tc>
          <w:tcPr>
            <w:tcW w:w="1969" w:type="dxa"/>
          </w:tcPr>
          <w:p w14:paraId="39168A46" w14:textId="6D05C7E6" w:rsidR="009D263D" w:rsidRPr="00C9197D" w:rsidRDefault="00846BF1">
            <w:pPr>
              <w:pBdr>
                <w:top w:val="nil"/>
                <w:left w:val="nil"/>
                <w:bottom w:val="nil"/>
                <w:right w:val="nil"/>
                <w:between w:val="nil"/>
              </w:pBdr>
              <w:spacing w:line="288" w:lineRule="auto"/>
              <w:rPr>
                <w:rFonts w:ascii="Calibri" w:eastAsia="Calibri" w:hAnsi="Calibri" w:cs="Calibri"/>
                <w:color w:val="000000"/>
                <w:sz w:val="22"/>
                <w:szCs w:val="22"/>
              </w:rPr>
            </w:pPr>
            <w:r w:rsidRPr="00C9197D">
              <w:rPr>
                <w:rFonts w:ascii="Calibri" w:eastAsia="Calibri" w:hAnsi="Calibri" w:cs="Calibri"/>
                <w:color w:val="000000"/>
                <w:sz w:val="22"/>
                <w:szCs w:val="22"/>
              </w:rPr>
              <w:t>Sund</w:t>
            </w:r>
            <w:r w:rsidR="00000000" w:rsidRPr="00C9197D">
              <w:rPr>
                <w:rFonts w:ascii="Calibri" w:eastAsia="Calibri" w:hAnsi="Calibri" w:cs="Calibri"/>
                <w:color w:val="000000"/>
                <w:sz w:val="22"/>
                <w:szCs w:val="22"/>
              </w:rPr>
              <w:t>ay July 1</w:t>
            </w:r>
            <w:r w:rsidRPr="00C9197D">
              <w:rPr>
                <w:rFonts w:ascii="Calibri" w:eastAsia="Calibri" w:hAnsi="Calibri" w:cs="Calibri"/>
                <w:color w:val="000000"/>
                <w:sz w:val="22"/>
                <w:szCs w:val="22"/>
              </w:rPr>
              <w:t>7</w:t>
            </w:r>
          </w:p>
        </w:tc>
        <w:tc>
          <w:tcPr>
            <w:tcW w:w="1984" w:type="dxa"/>
          </w:tcPr>
          <w:p w14:paraId="30C373E0" w14:textId="77777777" w:rsidR="009D263D" w:rsidRPr="00C9197D" w:rsidRDefault="00000000">
            <w:pPr>
              <w:pBdr>
                <w:top w:val="nil"/>
                <w:left w:val="nil"/>
                <w:bottom w:val="nil"/>
                <w:right w:val="nil"/>
                <w:between w:val="nil"/>
              </w:pBdr>
              <w:spacing w:line="288" w:lineRule="auto"/>
              <w:rPr>
                <w:rFonts w:ascii="Calibri" w:eastAsia="Calibri" w:hAnsi="Calibri" w:cs="Calibri"/>
                <w:color w:val="000000"/>
                <w:sz w:val="22"/>
                <w:szCs w:val="22"/>
              </w:rPr>
            </w:pPr>
            <w:r w:rsidRPr="00C9197D">
              <w:rPr>
                <w:rFonts w:ascii="Calibri" w:eastAsia="Calibri" w:hAnsi="Calibri" w:cs="Calibri"/>
                <w:color w:val="000000"/>
                <w:sz w:val="22"/>
                <w:szCs w:val="22"/>
              </w:rPr>
              <w:t>Midnight ADT</w:t>
            </w:r>
          </w:p>
        </w:tc>
        <w:tc>
          <w:tcPr>
            <w:tcW w:w="4903" w:type="dxa"/>
          </w:tcPr>
          <w:p w14:paraId="5541270C" w14:textId="77777777" w:rsidR="009D263D" w:rsidRPr="00C9197D" w:rsidRDefault="00000000">
            <w:pPr>
              <w:pBdr>
                <w:top w:val="nil"/>
                <w:left w:val="nil"/>
                <w:bottom w:val="nil"/>
                <w:right w:val="nil"/>
                <w:between w:val="nil"/>
              </w:pBdr>
              <w:spacing w:line="288" w:lineRule="auto"/>
              <w:rPr>
                <w:rFonts w:ascii="Calibri" w:eastAsia="Calibri" w:hAnsi="Calibri" w:cs="Calibri"/>
                <w:color w:val="000000"/>
                <w:sz w:val="22"/>
                <w:szCs w:val="22"/>
              </w:rPr>
            </w:pPr>
            <w:r w:rsidRPr="00C9197D">
              <w:rPr>
                <w:rFonts w:ascii="Calibri" w:eastAsia="Calibri" w:hAnsi="Calibri" w:cs="Calibri"/>
                <w:color w:val="000000"/>
                <w:sz w:val="22"/>
                <w:szCs w:val="22"/>
              </w:rPr>
              <w:t>Early registration ends</w:t>
            </w:r>
          </w:p>
        </w:tc>
      </w:tr>
      <w:tr w:rsidR="009D263D" w14:paraId="2074E504" w14:textId="77777777">
        <w:tc>
          <w:tcPr>
            <w:tcW w:w="1969" w:type="dxa"/>
          </w:tcPr>
          <w:p w14:paraId="4324F359" w14:textId="0B2C909C" w:rsidR="009D263D" w:rsidRPr="00C9197D" w:rsidRDefault="00846BF1">
            <w:pPr>
              <w:pBdr>
                <w:top w:val="nil"/>
                <w:left w:val="nil"/>
                <w:bottom w:val="nil"/>
                <w:right w:val="nil"/>
                <w:between w:val="nil"/>
              </w:pBdr>
              <w:spacing w:line="288" w:lineRule="auto"/>
              <w:rPr>
                <w:rFonts w:ascii="Calibri" w:eastAsia="Calibri" w:hAnsi="Calibri" w:cs="Calibri"/>
                <w:color w:val="000000"/>
                <w:sz w:val="22"/>
                <w:szCs w:val="22"/>
              </w:rPr>
            </w:pPr>
            <w:r w:rsidRPr="00C9197D">
              <w:rPr>
                <w:rFonts w:ascii="Calibri" w:eastAsia="Calibri" w:hAnsi="Calibri" w:cs="Calibri"/>
                <w:color w:val="000000"/>
                <w:sz w:val="22"/>
                <w:szCs w:val="22"/>
              </w:rPr>
              <w:t>Wednesday July 20</w:t>
            </w:r>
          </w:p>
        </w:tc>
        <w:tc>
          <w:tcPr>
            <w:tcW w:w="1984" w:type="dxa"/>
          </w:tcPr>
          <w:p w14:paraId="7B988075" w14:textId="77777777" w:rsidR="009D263D" w:rsidRPr="00C9197D" w:rsidRDefault="00000000">
            <w:pPr>
              <w:pBdr>
                <w:top w:val="nil"/>
                <w:left w:val="nil"/>
                <w:bottom w:val="nil"/>
                <w:right w:val="nil"/>
                <w:between w:val="nil"/>
              </w:pBdr>
              <w:spacing w:line="288" w:lineRule="auto"/>
              <w:rPr>
                <w:rFonts w:ascii="Calibri" w:eastAsia="Calibri" w:hAnsi="Calibri" w:cs="Calibri"/>
                <w:color w:val="000000"/>
                <w:sz w:val="22"/>
                <w:szCs w:val="22"/>
              </w:rPr>
            </w:pPr>
            <w:r w:rsidRPr="00C9197D">
              <w:rPr>
                <w:rFonts w:ascii="Calibri" w:eastAsia="Calibri" w:hAnsi="Calibri" w:cs="Calibri"/>
                <w:color w:val="000000"/>
                <w:sz w:val="22"/>
                <w:szCs w:val="22"/>
              </w:rPr>
              <w:t>Midnight ADT</w:t>
            </w:r>
          </w:p>
        </w:tc>
        <w:tc>
          <w:tcPr>
            <w:tcW w:w="4903" w:type="dxa"/>
          </w:tcPr>
          <w:p w14:paraId="2485149F" w14:textId="77777777" w:rsidR="009D263D" w:rsidRPr="00C9197D" w:rsidRDefault="00000000">
            <w:pPr>
              <w:pBdr>
                <w:top w:val="nil"/>
                <w:left w:val="nil"/>
                <w:bottom w:val="nil"/>
                <w:right w:val="nil"/>
                <w:between w:val="nil"/>
              </w:pBdr>
              <w:spacing w:line="288" w:lineRule="auto"/>
              <w:rPr>
                <w:rFonts w:ascii="Calibri" w:eastAsia="Calibri" w:hAnsi="Calibri" w:cs="Calibri"/>
                <w:color w:val="000000"/>
                <w:sz w:val="22"/>
                <w:szCs w:val="22"/>
              </w:rPr>
            </w:pPr>
            <w:r w:rsidRPr="00C9197D">
              <w:rPr>
                <w:rFonts w:ascii="Calibri" w:eastAsia="Calibri" w:hAnsi="Calibri" w:cs="Calibri"/>
                <w:color w:val="000000"/>
                <w:sz w:val="22"/>
                <w:szCs w:val="22"/>
              </w:rPr>
              <w:t>Cut-off date for the minimum of 4 paid on-line registrations required for a class to be eligible</w:t>
            </w:r>
          </w:p>
        </w:tc>
      </w:tr>
      <w:tr w:rsidR="009D263D" w14:paraId="7DAD27F7" w14:textId="77777777">
        <w:tc>
          <w:tcPr>
            <w:tcW w:w="1969" w:type="dxa"/>
          </w:tcPr>
          <w:p w14:paraId="3F828858" w14:textId="01BD487E"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Saturday July 2</w:t>
            </w:r>
            <w:r w:rsidR="00893F4A">
              <w:rPr>
                <w:rFonts w:ascii="Calibri" w:eastAsia="Calibri" w:hAnsi="Calibri" w:cs="Calibri"/>
                <w:color w:val="000000"/>
                <w:sz w:val="22"/>
                <w:szCs w:val="22"/>
              </w:rPr>
              <w:t>2</w:t>
            </w:r>
          </w:p>
        </w:tc>
        <w:tc>
          <w:tcPr>
            <w:tcW w:w="1984" w:type="dxa"/>
          </w:tcPr>
          <w:p w14:paraId="0DB57329"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0800 – 0950 hours</w:t>
            </w:r>
          </w:p>
          <w:p w14:paraId="050FA18C"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1000 hours</w:t>
            </w:r>
          </w:p>
          <w:p w14:paraId="43B52D6F"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1015 hours</w:t>
            </w:r>
          </w:p>
          <w:p w14:paraId="189CD04C"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1100 hours</w:t>
            </w:r>
          </w:p>
        </w:tc>
        <w:tc>
          <w:tcPr>
            <w:tcW w:w="4903" w:type="dxa"/>
          </w:tcPr>
          <w:p w14:paraId="52EFA656"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Sign-in at BBYC</w:t>
            </w:r>
          </w:p>
          <w:p w14:paraId="4ECD09F5"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Alpha &amp; Bravo Fleet Competitors/Coaches Meeting</w:t>
            </w:r>
          </w:p>
          <w:p w14:paraId="2B03D83E"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Green Fleet Competitors/Coaches Meeting</w:t>
            </w:r>
          </w:p>
          <w:p w14:paraId="4D8B8D00"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First warning signal</w:t>
            </w:r>
          </w:p>
        </w:tc>
      </w:tr>
      <w:tr w:rsidR="009D263D" w14:paraId="34436B89" w14:textId="77777777">
        <w:tc>
          <w:tcPr>
            <w:tcW w:w="1969" w:type="dxa"/>
          </w:tcPr>
          <w:p w14:paraId="76E32F4E" w14:textId="7693330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Sunday July 2</w:t>
            </w:r>
            <w:r w:rsidR="00893F4A">
              <w:rPr>
                <w:rFonts w:ascii="Calibri" w:eastAsia="Calibri" w:hAnsi="Calibri" w:cs="Calibri"/>
                <w:color w:val="000000"/>
                <w:sz w:val="22"/>
                <w:szCs w:val="22"/>
              </w:rPr>
              <w:t>3</w:t>
            </w:r>
          </w:p>
        </w:tc>
        <w:tc>
          <w:tcPr>
            <w:tcW w:w="1984" w:type="dxa"/>
          </w:tcPr>
          <w:p w14:paraId="049AB7DA"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0800 – 0950 hours</w:t>
            </w:r>
          </w:p>
          <w:p w14:paraId="3E8BEB0E"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1100 hours</w:t>
            </w:r>
          </w:p>
          <w:p w14:paraId="18C54F28"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After racing</w:t>
            </w:r>
          </w:p>
        </w:tc>
        <w:tc>
          <w:tcPr>
            <w:tcW w:w="4903" w:type="dxa"/>
          </w:tcPr>
          <w:p w14:paraId="647A678D"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Sign-in at BBYC</w:t>
            </w:r>
          </w:p>
          <w:p w14:paraId="46E38B00"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First warning signal</w:t>
            </w:r>
          </w:p>
          <w:p w14:paraId="225865BB" w14:textId="77777777" w:rsidR="009D263D" w:rsidRDefault="00000000">
            <w:p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Award Presentations</w:t>
            </w:r>
          </w:p>
        </w:tc>
      </w:tr>
    </w:tbl>
    <w:p w14:paraId="19812DE1" w14:textId="77777777" w:rsidR="009D263D" w:rsidRDefault="009D263D">
      <w:pPr>
        <w:pBdr>
          <w:top w:val="nil"/>
          <w:left w:val="nil"/>
          <w:bottom w:val="nil"/>
          <w:right w:val="nil"/>
          <w:between w:val="nil"/>
        </w:pBdr>
        <w:spacing w:line="288" w:lineRule="auto"/>
        <w:ind w:left="720"/>
        <w:rPr>
          <w:rFonts w:ascii="Calibri" w:eastAsia="Calibri" w:hAnsi="Calibri" w:cs="Calibri"/>
          <w:color w:val="000000"/>
          <w:sz w:val="22"/>
          <w:szCs w:val="22"/>
        </w:rPr>
      </w:pPr>
    </w:p>
    <w:p w14:paraId="0BC9D2AE" w14:textId="5B6716BD"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No initial warning signal will be made after 1500 hours on Sunday July 2</w:t>
      </w:r>
      <w:r w:rsidR="00846BF1">
        <w:rPr>
          <w:rFonts w:ascii="Calibri" w:eastAsia="Calibri" w:hAnsi="Calibri" w:cs="Calibri"/>
          <w:color w:val="000000"/>
          <w:sz w:val="22"/>
          <w:szCs w:val="22"/>
        </w:rPr>
        <w:t>3</w:t>
      </w:r>
      <w:r>
        <w:rPr>
          <w:rFonts w:ascii="Calibri" w:eastAsia="Calibri" w:hAnsi="Calibri" w:cs="Calibri"/>
          <w:color w:val="000000"/>
          <w:sz w:val="22"/>
          <w:szCs w:val="22"/>
        </w:rPr>
        <w:t>, 202</w:t>
      </w:r>
      <w:r w:rsidR="007522BB">
        <w:rPr>
          <w:rFonts w:ascii="Calibri" w:eastAsia="Calibri" w:hAnsi="Calibri" w:cs="Calibri"/>
          <w:color w:val="000000"/>
          <w:sz w:val="22"/>
          <w:szCs w:val="22"/>
        </w:rPr>
        <w:t>3</w:t>
      </w:r>
      <w:r>
        <w:rPr>
          <w:rFonts w:ascii="Calibri" w:eastAsia="Calibri" w:hAnsi="Calibri" w:cs="Calibri"/>
          <w:color w:val="000000"/>
          <w:sz w:val="22"/>
          <w:szCs w:val="22"/>
        </w:rPr>
        <w:t xml:space="preserve">. </w:t>
      </w:r>
    </w:p>
    <w:p w14:paraId="58A40AB1"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lastRenderedPageBreak/>
        <w:t>Venue</w:t>
      </w:r>
    </w:p>
    <w:p w14:paraId="283B0BF5"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Open 29er, International 420, Club 420, Laser, Laser Radial, Laser 4.7, and Optimist fleets are scheduled to race on the Bedford Basin.</w:t>
      </w:r>
    </w:p>
    <w:p w14:paraId="7C467FCE"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Green fleets will race in Bedford Bay. </w:t>
      </w:r>
    </w:p>
    <w:p w14:paraId="37A1FED1"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Penalty System</w:t>
      </w:r>
    </w:p>
    <w:p w14:paraId="5CB970DD"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For the 29er class, RRS 44.1 is changed so that the two-turns penalty is replaced by the one-turn penalty.</w:t>
      </w:r>
    </w:p>
    <w:p w14:paraId="512BBF6D"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Scoring</w:t>
      </w:r>
    </w:p>
    <w:p w14:paraId="165B9D14"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One race is required to constitute a series.</w:t>
      </w:r>
    </w:p>
    <w:p w14:paraId="53A5D1FF"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When fewer than 5 races have been completed, a boat’s series score will be the total of its race scores.</w:t>
      </w:r>
    </w:p>
    <w:p w14:paraId="1B75F34A"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When 5 or more races have been completed, a boat’s series score will be the total of its race scores excluding its worst score.</w:t>
      </w:r>
    </w:p>
    <w:p w14:paraId="17031495"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There will be a maximum of </w:t>
      </w:r>
      <w:r>
        <w:rPr>
          <w:rFonts w:ascii="Calibri" w:eastAsia="Calibri" w:hAnsi="Calibri" w:cs="Calibri"/>
          <w:sz w:val="22"/>
          <w:szCs w:val="22"/>
        </w:rPr>
        <w:t xml:space="preserve">10 </w:t>
      </w:r>
      <w:r>
        <w:rPr>
          <w:rFonts w:ascii="Calibri" w:eastAsia="Calibri" w:hAnsi="Calibri" w:cs="Calibri"/>
          <w:color w:val="000000"/>
          <w:sz w:val="22"/>
          <w:szCs w:val="22"/>
        </w:rPr>
        <w:t>races.</w:t>
      </w:r>
    </w:p>
    <w:p w14:paraId="6C396288" w14:textId="77777777" w:rsidR="009D263D" w:rsidRDefault="00000000">
      <w:pPr>
        <w:numPr>
          <w:ilvl w:val="1"/>
          <w:numId w:val="2"/>
        </w:numPr>
        <w:pBdr>
          <w:top w:val="nil"/>
          <w:left w:val="nil"/>
          <w:bottom w:val="nil"/>
          <w:right w:val="nil"/>
          <w:between w:val="nil"/>
        </w:pBdr>
        <w:spacing w:line="288" w:lineRule="auto"/>
        <w:ind w:hanging="720"/>
        <w:rPr>
          <w:rFonts w:ascii="Calibri" w:eastAsia="Calibri" w:hAnsi="Calibri" w:cs="Calibri"/>
          <w:color w:val="000000"/>
          <w:sz w:val="22"/>
          <w:szCs w:val="22"/>
        </w:rPr>
      </w:pPr>
      <w:r>
        <w:rPr>
          <w:rFonts w:ascii="Calibri" w:eastAsia="Calibri" w:hAnsi="Calibri" w:cs="Calibri"/>
          <w:color w:val="000000"/>
          <w:sz w:val="22"/>
          <w:szCs w:val="22"/>
        </w:rPr>
        <w:t>Green Fleet racing is a recreational event for developing sailors and casual competition. Neither races nor the series will be scored. There is no maximum number of races.  The race committee may post raw race finishes as an aid to the coaches.</w:t>
      </w:r>
    </w:p>
    <w:p w14:paraId="7085E367"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Support Person Vessels</w:t>
      </w:r>
    </w:p>
    <w:p w14:paraId="5B71EB1D" w14:textId="77777777" w:rsidR="009D263D" w:rsidRDefault="00000000">
      <w:pPr>
        <w:pStyle w:val="Heading1"/>
        <w:spacing w:before="0"/>
        <w:ind w:firstLine="720"/>
        <w:rPr>
          <w:rFonts w:ascii="Calibri" w:eastAsia="Calibri" w:hAnsi="Calibri" w:cs="Calibri"/>
          <w:b w:val="0"/>
          <w:color w:val="000000"/>
          <w:sz w:val="22"/>
          <w:szCs w:val="22"/>
        </w:rPr>
      </w:pPr>
      <w:r>
        <w:rPr>
          <w:rFonts w:ascii="Calibri" w:eastAsia="Calibri" w:hAnsi="Calibri" w:cs="Calibri"/>
          <w:b w:val="0"/>
          <w:color w:val="000000"/>
          <w:sz w:val="22"/>
          <w:szCs w:val="22"/>
        </w:rPr>
        <w:t>Support person vessels shall be marked by an orange ribbon.</w:t>
      </w:r>
    </w:p>
    <w:p w14:paraId="3C55ABC0"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Risk Statement</w:t>
      </w:r>
    </w:p>
    <w:p w14:paraId="3DAAB406" w14:textId="77777777" w:rsidR="009D263D" w:rsidRDefault="00000000">
      <w:pPr>
        <w:ind w:left="720"/>
        <w:rPr>
          <w:rFonts w:ascii="Calibri" w:eastAsia="Calibri" w:hAnsi="Calibri" w:cs="Calibri"/>
          <w:color w:val="000000"/>
          <w:sz w:val="22"/>
          <w:szCs w:val="22"/>
        </w:rPr>
      </w:pPr>
      <w:r>
        <w:rPr>
          <w:rFonts w:ascii="Calibri" w:eastAsia="Calibri" w:hAnsi="Calibri" w:cs="Calibri"/>
          <w:color w:val="000000"/>
          <w:sz w:val="22"/>
          <w:szCs w:val="22"/>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Calibri" w:eastAsia="Calibri" w:hAnsi="Calibri" w:cs="Calibri"/>
          <w:b/>
          <w:color w:val="000000"/>
          <w:sz w:val="22"/>
          <w:szCs w:val="22"/>
        </w:rPr>
        <w:lastRenderedPageBreak/>
        <w:t xml:space="preserve">Inherent in the sport of sailing is the risk of permanent, catastrophic injury or death by drowning, trauma, </w:t>
      </w:r>
      <w:proofErr w:type="gramStart"/>
      <w:r>
        <w:rPr>
          <w:rFonts w:ascii="Calibri" w:eastAsia="Calibri" w:hAnsi="Calibri" w:cs="Calibri"/>
          <w:b/>
          <w:color w:val="000000"/>
          <w:sz w:val="22"/>
          <w:szCs w:val="22"/>
        </w:rPr>
        <w:t>hypothermia</w:t>
      </w:r>
      <w:proofErr w:type="gramEnd"/>
      <w:r>
        <w:rPr>
          <w:rFonts w:ascii="Calibri" w:eastAsia="Calibri" w:hAnsi="Calibri" w:cs="Calibri"/>
          <w:b/>
          <w:color w:val="000000"/>
          <w:sz w:val="22"/>
          <w:szCs w:val="22"/>
        </w:rPr>
        <w:t xml:space="preserve"> or other causes</w:t>
      </w:r>
      <w:r>
        <w:rPr>
          <w:rFonts w:ascii="Calibri" w:eastAsia="Calibri" w:hAnsi="Calibri" w:cs="Calibri"/>
          <w:color w:val="000000"/>
          <w:sz w:val="22"/>
          <w:szCs w:val="22"/>
        </w:rPr>
        <w:t>.</w:t>
      </w:r>
    </w:p>
    <w:p w14:paraId="58C92AC3"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Insurance</w:t>
      </w:r>
    </w:p>
    <w:p w14:paraId="387A59DA" w14:textId="77777777" w:rsidR="009D263D" w:rsidRDefault="00000000">
      <w:pPr>
        <w:pStyle w:val="Heading1"/>
        <w:spacing w:before="0"/>
        <w:ind w:left="720"/>
        <w:rPr>
          <w:rFonts w:ascii="Calibri" w:eastAsia="Calibri" w:hAnsi="Calibri" w:cs="Calibri"/>
          <w:b w:val="0"/>
          <w:sz w:val="22"/>
          <w:szCs w:val="22"/>
        </w:rPr>
      </w:pPr>
      <w:r>
        <w:rPr>
          <w:rFonts w:ascii="Calibri" w:eastAsia="Calibri" w:hAnsi="Calibri" w:cs="Calibri"/>
          <w:b w:val="0"/>
          <w:sz w:val="22"/>
          <w:szCs w:val="22"/>
        </w:rPr>
        <w:t>It is the competitor’s responsibility to have adequate third-party liability coverage in effect for the duration of the event.  Insurance will not be checked at registration.  Participation in the event is the competitors</w:t>
      </w:r>
      <w:r>
        <w:rPr>
          <w:b w:val="0"/>
          <w:sz w:val="22"/>
          <w:szCs w:val="22"/>
        </w:rPr>
        <w:t>’</w:t>
      </w:r>
      <w:r>
        <w:rPr>
          <w:rFonts w:ascii="Calibri" w:eastAsia="Calibri" w:hAnsi="Calibri" w:cs="Calibri"/>
          <w:b w:val="0"/>
          <w:sz w:val="22"/>
          <w:szCs w:val="22"/>
        </w:rPr>
        <w:t xml:space="preserve"> or competitors</w:t>
      </w:r>
      <w:r>
        <w:rPr>
          <w:b w:val="0"/>
          <w:sz w:val="22"/>
          <w:szCs w:val="22"/>
        </w:rPr>
        <w:t>’</w:t>
      </w:r>
      <w:r>
        <w:rPr>
          <w:rFonts w:ascii="Calibri" w:eastAsia="Calibri" w:hAnsi="Calibri" w:cs="Calibri"/>
          <w:b w:val="0"/>
          <w:sz w:val="22"/>
          <w:szCs w:val="22"/>
        </w:rPr>
        <w:t xml:space="preserve"> parent’s confirmation of having such insurance in place.</w:t>
      </w:r>
    </w:p>
    <w:p w14:paraId="48D5BFF6"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Prizes</w:t>
      </w:r>
    </w:p>
    <w:p w14:paraId="4B3209F2" w14:textId="77777777" w:rsidR="009D263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Prizes will be awarded to all skippers and crew as follows:</w:t>
      </w:r>
    </w:p>
    <w:p w14:paraId="59B470FD" w14:textId="77777777" w:rsidR="009D263D" w:rsidRDefault="00000000">
      <w:pPr>
        <w:pBdr>
          <w:top w:val="nil"/>
          <w:left w:val="nil"/>
          <w:bottom w:val="nil"/>
          <w:right w:val="nil"/>
          <w:between w:val="nil"/>
        </w:pBdr>
        <w:spacing w:line="288" w:lineRule="auto"/>
        <w:ind w:left="720" w:firstLine="720"/>
        <w:rPr>
          <w:rFonts w:ascii="Calibri" w:eastAsia="Calibri" w:hAnsi="Calibri" w:cs="Calibri"/>
          <w:b/>
          <w:color w:val="000000"/>
          <w:sz w:val="22"/>
          <w:szCs w:val="22"/>
        </w:rPr>
      </w:pPr>
      <w:r>
        <w:rPr>
          <w:rFonts w:ascii="Calibri" w:eastAsia="Calibri" w:hAnsi="Calibri" w:cs="Calibri"/>
          <w:b/>
          <w:color w:val="000000"/>
          <w:sz w:val="22"/>
          <w:szCs w:val="22"/>
        </w:rPr>
        <w:t>Class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Category</w:t>
      </w:r>
      <w:r>
        <w:rPr>
          <w:rFonts w:ascii="Calibri" w:eastAsia="Calibri" w:hAnsi="Calibri" w:cs="Calibri"/>
          <w:b/>
          <w:color w:val="000000"/>
          <w:sz w:val="22"/>
          <w:szCs w:val="22"/>
        </w:rPr>
        <w:tab/>
        <w:t>Prizes</w:t>
      </w:r>
    </w:p>
    <w:p w14:paraId="7A5F7F36" w14:textId="103F0F9C" w:rsidR="009D263D" w:rsidRDefault="00000000">
      <w:pPr>
        <w:pBdr>
          <w:top w:val="nil"/>
          <w:left w:val="nil"/>
          <w:bottom w:val="nil"/>
          <w:right w:val="nil"/>
          <w:between w:val="nil"/>
        </w:pBdr>
        <w:spacing w:line="288" w:lineRule="auto"/>
        <w:ind w:left="720" w:firstLine="720"/>
        <w:rPr>
          <w:rFonts w:ascii="Calibri" w:eastAsia="Calibri" w:hAnsi="Calibri" w:cs="Calibri"/>
          <w:color w:val="000000"/>
          <w:sz w:val="22"/>
          <w:szCs w:val="22"/>
        </w:rPr>
      </w:pPr>
      <w:r>
        <w:rPr>
          <w:rFonts w:ascii="Calibri" w:eastAsia="Calibri" w:hAnsi="Calibri" w:cs="Calibri"/>
          <w:color w:val="000000"/>
          <w:sz w:val="22"/>
          <w:szCs w:val="22"/>
        </w:rPr>
        <w:t>Optimist</w:t>
      </w:r>
      <w:r>
        <w:rPr>
          <w:rFonts w:ascii="Calibri" w:eastAsia="Calibri" w:hAnsi="Calibri" w:cs="Calibri"/>
          <w:color w:val="000000"/>
          <w:sz w:val="22"/>
          <w:szCs w:val="22"/>
        </w:rPr>
        <w:tab/>
      </w:r>
      <w:r>
        <w:rPr>
          <w:rFonts w:ascii="Calibri" w:eastAsia="Calibri" w:hAnsi="Calibri" w:cs="Calibri"/>
          <w:color w:val="000000"/>
          <w:sz w:val="22"/>
          <w:szCs w:val="22"/>
        </w:rPr>
        <w:tab/>
        <w:t>Green Fleet</w:t>
      </w:r>
      <w:r>
        <w:rPr>
          <w:rFonts w:ascii="Calibri" w:eastAsia="Calibri" w:hAnsi="Calibri" w:cs="Calibri"/>
          <w:color w:val="000000"/>
          <w:sz w:val="22"/>
          <w:szCs w:val="22"/>
        </w:rPr>
        <w:tab/>
        <w:t xml:space="preserve">Participation </w:t>
      </w:r>
      <w:r w:rsidR="00C9197D">
        <w:rPr>
          <w:rFonts w:ascii="Calibri" w:eastAsia="Calibri" w:hAnsi="Calibri" w:cs="Calibri"/>
          <w:color w:val="000000"/>
          <w:sz w:val="22"/>
          <w:szCs w:val="22"/>
        </w:rPr>
        <w:t>token for all</w:t>
      </w:r>
    </w:p>
    <w:p w14:paraId="3CA02AA3" w14:textId="151F9B5F" w:rsidR="009D263D" w:rsidRDefault="00000000">
      <w:pPr>
        <w:pBdr>
          <w:top w:val="nil"/>
          <w:left w:val="nil"/>
          <w:bottom w:val="nil"/>
          <w:right w:val="nil"/>
          <w:between w:val="nil"/>
        </w:pBdr>
        <w:spacing w:line="288" w:lineRule="auto"/>
        <w:ind w:left="720" w:firstLine="720"/>
        <w:rPr>
          <w:rFonts w:ascii="Calibri" w:eastAsia="Calibri" w:hAnsi="Calibri" w:cs="Calibri"/>
          <w:color w:val="000000"/>
          <w:sz w:val="22"/>
          <w:szCs w:val="22"/>
        </w:rPr>
      </w:pPr>
      <w:r>
        <w:rPr>
          <w:rFonts w:ascii="Calibri" w:eastAsia="Calibri" w:hAnsi="Calibri" w:cs="Calibri"/>
          <w:color w:val="000000"/>
          <w:sz w:val="22"/>
          <w:szCs w:val="22"/>
        </w:rPr>
        <w:t>Club 420</w:t>
      </w:r>
      <w:r>
        <w:rPr>
          <w:rFonts w:ascii="Calibri" w:eastAsia="Calibri" w:hAnsi="Calibri" w:cs="Calibri"/>
          <w:color w:val="000000"/>
          <w:sz w:val="22"/>
          <w:szCs w:val="22"/>
        </w:rPr>
        <w:tab/>
      </w:r>
      <w:r>
        <w:rPr>
          <w:rFonts w:ascii="Calibri" w:eastAsia="Calibri" w:hAnsi="Calibri" w:cs="Calibri"/>
          <w:color w:val="000000"/>
          <w:sz w:val="22"/>
          <w:szCs w:val="22"/>
        </w:rPr>
        <w:tab/>
        <w:t>Green Fleet</w:t>
      </w:r>
      <w:r>
        <w:rPr>
          <w:rFonts w:ascii="Calibri" w:eastAsia="Calibri" w:hAnsi="Calibri" w:cs="Calibri"/>
          <w:color w:val="000000"/>
          <w:sz w:val="22"/>
          <w:szCs w:val="22"/>
        </w:rPr>
        <w:tab/>
        <w:t xml:space="preserve">Participation </w:t>
      </w:r>
      <w:r w:rsidR="00C9197D">
        <w:rPr>
          <w:rFonts w:ascii="Calibri" w:eastAsia="Calibri" w:hAnsi="Calibri" w:cs="Calibri"/>
          <w:color w:val="000000"/>
          <w:sz w:val="22"/>
          <w:szCs w:val="22"/>
        </w:rPr>
        <w:t>token</w:t>
      </w:r>
      <w:r>
        <w:rPr>
          <w:rFonts w:ascii="Calibri" w:eastAsia="Calibri" w:hAnsi="Calibri" w:cs="Calibri"/>
          <w:color w:val="000000"/>
          <w:sz w:val="22"/>
          <w:szCs w:val="22"/>
        </w:rPr>
        <w:t xml:space="preserve"> for all</w:t>
      </w:r>
    </w:p>
    <w:p w14:paraId="679077F8" w14:textId="77777777" w:rsidR="009D263D" w:rsidRDefault="00000000">
      <w:pPr>
        <w:pBdr>
          <w:top w:val="nil"/>
          <w:left w:val="nil"/>
          <w:bottom w:val="nil"/>
          <w:right w:val="nil"/>
          <w:between w:val="nil"/>
        </w:pBdr>
        <w:spacing w:line="288" w:lineRule="auto"/>
        <w:ind w:left="720" w:firstLine="720"/>
        <w:rPr>
          <w:rFonts w:ascii="Calibri" w:eastAsia="Calibri" w:hAnsi="Calibri" w:cs="Calibri"/>
          <w:color w:val="000000"/>
          <w:sz w:val="22"/>
          <w:szCs w:val="22"/>
        </w:rPr>
      </w:pPr>
      <w:r>
        <w:rPr>
          <w:rFonts w:ascii="Calibri" w:eastAsia="Calibri" w:hAnsi="Calibri" w:cs="Calibri"/>
          <w:color w:val="000000"/>
          <w:sz w:val="22"/>
          <w:szCs w:val="22"/>
        </w:rPr>
        <w:t>Optimist</w:t>
      </w:r>
      <w:r>
        <w:rPr>
          <w:rFonts w:ascii="Calibri" w:eastAsia="Calibri" w:hAnsi="Calibri" w:cs="Calibri"/>
          <w:color w:val="000000"/>
          <w:sz w:val="22"/>
          <w:szCs w:val="22"/>
        </w:rPr>
        <w:tab/>
      </w:r>
      <w:r>
        <w:rPr>
          <w:rFonts w:ascii="Calibri" w:eastAsia="Calibri" w:hAnsi="Calibri" w:cs="Calibri"/>
          <w:color w:val="000000"/>
          <w:sz w:val="22"/>
          <w:szCs w:val="22"/>
        </w:rPr>
        <w:tab/>
        <w:t>Open</w:t>
      </w:r>
      <w:r>
        <w:rPr>
          <w:rFonts w:ascii="Calibri" w:eastAsia="Calibri" w:hAnsi="Calibri" w:cs="Calibri"/>
          <w:color w:val="000000"/>
          <w:sz w:val="22"/>
          <w:szCs w:val="22"/>
        </w:rPr>
        <w:tab/>
      </w:r>
      <w:r>
        <w:rPr>
          <w:rFonts w:ascii="Calibri" w:eastAsia="Calibri" w:hAnsi="Calibri" w:cs="Calibri"/>
          <w:color w:val="000000"/>
          <w:sz w:val="22"/>
          <w:szCs w:val="22"/>
        </w:rPr>
        <w:tab/>
        <w:t>Awards for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3</w:t>
      </w:r>
      <w:r>
        <w:rPr>
          <w:rFonts w:ascii="Calibri" w:eastAsia="Calibri" w:hAnsi="Calibri" w:cs="Calibri"/>
          <w:color w:val="000000"/>
          <w:sz w:val="22"/>
          <w:szCs w:val="22"/>
          <w:vertAlign w:val="superscript"/>
        </w:rPr>
        <w:t>rd</w:t>
      </w:r>
    </w:p>
    <w:p w14:paraId="2C574D3F" w14:textId="77777777" w:rsidR="009D263D" w:rsidRDefault="00000000">
      <w:pPr>
        <w:pBdr>
          <w:top w:val="nil"/>
          <w:left w:val="nil"/>
          <w:bottom w:val="nil"/>
          <w:right w:val="nil"/>
          <w:between w:val="nil"/>
        </w:pBdr>
        <w:spacing w:line="288" w:lineRule="auto"/>
        <w:ind w:left="720" w:firstLine="720"/>
        <w:rPr>
          <w:rFonts w:ascii="Calibri" w:eastAsia="Calibri" w:hAnsi="Calibri" w:cs="Calibri"/>
          <w:color w:val="000000"/>
          <w:sz w:val="22"/>
          <w:szCs w:val="22"/>
        </w:rPr>
      </w:pPr>
      <w:r>
        <w:rPr>
          <w:rFonts w:ascii="Calibri" w:eastAsia="Calibri" w:hAnsi="Calibri" w:cs="Calibri"/>
          <w:color w:val="000000"/>
          <w:sz w:val="22"/>
          <w:szCs w:val="22"/>
        </w:rPr>
        <w:t>International 420</w:t>
      </w:r>
      <w:r>
        <w:rPr>
          <w:rFonts w:ascii="Calibri" w:eastAsia="Calibri" w:hAnsi="Calibri" w:cs="Calibri"/>
          <w:color w:val="000000"/>
          <w:sz w:val="22"/>
          <w:szCs w:val="22"/>
        </w:rPr>
        <w:tab/>
        <w:t>Open</w:t>
      </w:r>
      <w:r>
        <w:rPr>
          <w:rFonts w:ascii="Calibri" w:eastAsia="Calibri" w:hAnsi="Calibri" w:cs="Calibri"/>
          <w:color w:val="000000"/>
          <w:sz w:val="22"/>
          <w:szCs w:val="22"/>
        </w:rPr>
        <w:tab/>
      </w:r>
      <w:r>
        <w:rPr>
          <w:rFonts w:ascii="Calibri" w:eastAsia="Calibri" w:hAnsi="Calibri" w:cs="Calibri"/>
          <w:color w:val="000000"/>
          <w:sz w:val="22"/>
          <w:szCs w:val="22"/>
        </w:rPr>
        <w:tab/>
        <w:t>Awards for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3</w:t>
      </w:r>
      <w:r>
        <w:rPr>
          <w:rFonts w:ascii="Calibri" w:eastAsia="Calibri" w:hAnsi="Calibri" w:cs="Calibri"/>
          <w:color w:val="000000"/>
          <w:sz w:val="22"/>
          <w:szCs w:val="22"/>
          <w:vertAlign w:val="superscript"/>
        </w:rPr>
        <w:t>rd</w:t>
      </w:r>
    </w:p>
    <w:p w14:paraId="2C3B2FCC" w14:textId="77777777" w:rsidR="009D263D" w:rsidRDefault="00000000">
      <w:pPr>
        <w:pBdr>
          <w:top w:val="nil"/>
          <w:left w:val="nil"/>
          <w:bottom w:val="nil"/>
          <w:right w:val="nil"/>
          <w:between w:val="nil"/>
        </w:pBdr>
        <w:spacing w:line="288" w:lineRule="auto"/>
        <w:ind w:left="720" w:firstLine="720"/>
        <w:rPr>
          <w:rFonts w:ascii="Calibri" w:eastAsia="Calibri" w:hAnsi="Calibri" w:cs="Calibri"/>
          <w:color w:val="000000"/>
          <w:sz w:val="22"/>
          <w:szCs w:val="22"/>
        </w:rPr>
      </w:pPr>
      <w:r>
        <w:rPr>
          <w:rFonts w:ascii="Calibri" w:eastAsia="Calibri" w:hAnsi="Calibri" w:cs="Calibri"/>
          <w:color w:val="000000"/>
          <w:sz w:val="22"/>
          <w:szCs w:val="22"/>
        </w:rPr>
        <w:t>Club 420</w:t>
      </w:r>
      <w:r>
        <w:rPr>
          <w:rFonts w:ascii="Calibri" w:eastAsia="Calibri" w:hAnsi="Calibri" w:cs="Calibri"/>
          <w:color w:val="000000"/>
          <w:sz w:val="22"/>
          <w:szCs w:val="22"/>
        </w:rPr>
        <w:tab/>
      </w:r>
      <w:r>
        <w:rPr>
          <w:rFonts w:ascii="Calibri" w:eastAsia="Calibri" w:hAnsi="Calibri" w:cs="Calibri"/>
          <w:color w:val="000000"/>
          <w:sz w:val="22"/>
          <w:szCs w:val="22"/>
        </w:rPr>
        <w:tab/>
        <w:t xml:space="preserve">Open </w:t>
      </w:r>
      <w:r>
        <w:rPr>
          <w:rFonts w:ascii="Calibri" w:eastAsia="Calibri" w:hAnsi="Calibri" w:cs="Calibri"/>
          <w:color w:val="000000"/>
          <w:sz w:val="22"/>
          <w:szCs w:val="22"/>
        </w:rPr>
        <w:tab/>
      </w:r>
      <w:r>
        <w:rPr>
          <w:rFonts w:ascii="Calibri" w:eastAsia="Calibri" w:hAnsi="Calibri" w:cs="Calibri"/>
          <w:color w:val="000000"/>
          <w:sz w:val="22"/>
          <w:szCs w:val="22"/>
        </w:rPr>
        <w:tab/>
        <w:t>Awards for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3</w:t>
      </w:r>
      <w:r>
        <w:rPr>
          <w:rFonts w:ascii="Calibri" w:eastAsia="Calibri" w:hAnsi="Calibri" w:cs="Calibri"/>
          <w:color w:val="000000"/>
          <w:sz w:val="22"/>
          <w:szCs w:val="22"/>
          <w:vertAlign w:val="superscript"/>
        </w:rPr>
        <w:t>rd</w:t>
      </w:r>
    </w:p>
    <w:p w14:paraId="75A56AA4" w14:textId="77777777" w:rsidR="009D263D" w:rsidRDefault="00000000">
      <w:pPr>
        <w:pBdr>
          <w:top w:val="nil"/>
          <w:left w:val="nil"/>
          <w:bottom w:val="nil"/>
          <w:right w:val="nil"/>
          <w:between w:val="nil"/>
        </w:pBdr>
        <w:spacing w:line="288" w:lineRule="auto"/>
        <w:ind w:left="720" w:firstLine="720"/>
        <w:rPr>
          <w:rFonts w:ascii="Calibri" w:eastAsia="Calibri" w:hAnsi="Calibri" w:cs="Calibri"/>
          <w:color w:val="000000"/>
          <w:sz w:val="22"/>
          <w:szCs w:val="22"/>
        </w:rPr>
      </w:pPr>
      <w:r>
        <w:rPr>
          <w:rFonts w:ascii="Calibri" w:eastAsia="Calibri" w:hAnsi="Calibri" w:cs="Calibri"/>
          <w:color w:val="000000"/>
          <w:sz w:val="22"/>
          <w:szCs w:val="22"/>
        </w:rPr>
        <w:t>Laser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Open</w:t>
      </w:r>
      <w:r>
        <w:rPr>
          <w:rFonts w:ascii="Calibri" w:eastAsia="Calibri" w:hAnsi="Calibri" w:cs="Calibri"/>
          <w:color w:val="000000"/>
          <w:sz w:val="22"/>
          <w:szCs w:val="22"/>
        </w:rPr>
        <w:tab/>
      </w:r>
      <w:r>
        <w:rPr>
          <w:rFonts w:ascii="Calibri" w:eastAsia="Calibri" w:hAnsi="Calibri" w:cs="Calibri"/>
          <w:color w:val="000000"/>
          <w:sz w:val="22"/>
          <w:szCs w:val="22"/>
        </w:rPr>
        <w:tab/>
        <w:t>Awards for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3</w:t>
      </w:r>
      <w:r>
        <w:rPr>
          <w:rFonts w:ascii="Calibri" w:eastAsia="Calibri" w:hAnsi="Calibri" w:cs="Calibri"/>
          <w:color w:val="000000"/>
          <w:sz w:val="22"/>
          <w:szCs w:val="22"/>
          <w:vertAlign w:val="superscript"/>
        </w:rPr>
        <w:t>rd</w:t>
      </w:r>
    </w:p>
    <w:p w14:paraId="65F904FF" w14:textId="77777777" w:rsidR="009D263D" w:rsidRDefault="00000000">
      <w:pPr>
        <w:pBdr>
          <w:top w:val="nil"/>
          <w:left w:val="nil"/>
          <w:bottom w:val="nil"/>
          <w:right w:val="nil"/>
          <w:between w:val="nil"/>
        </w:pBdr>
        <w:spacing w:line="288" w:lineRule="auto"/>
        <w:ind w:left="720" w:firstLine="720"/>
        <w:rPr>
          <w:rFonts w:ascii="Calibri" w:eastAsia="Calibri" w:hAnsi="Calibri" w:cs="Calibri"/>
          <w:color w:val="000000"/>
          <w:sz w:val="22"/>
          <w:szCs w:val="22"/>
          <w:vertAlign w:val="superscript"/>
        </w:rPr>
      </w:pPr>
      <w:r>
        <w:rPr>
          <w:rFonts w:ascii="Calibri" w:eastAsia="Calibri" w:hAnsi="Calibri" w:cs="Calibri"/>
          <w:color w:val="000000"/>
          <w:sz w:val="22"/>
          <w:szCs w:val="22"/>
        </w:rPr>
        <w:t>Laser Radial</w:t>
      </w:r>
      <w:r>
        <w:rPr>
          <w:rFonts w:ascii="Calibri" w:eastAsia="Calibri" w:hAnsi="Calibri" w:cs="Calibri"/>
          <w:color w:val="000000"/>
          <w:sz w:val="22"/>
          <w:szCs w:val="22"/>
        </w:rPr>
        <w:tab/>
      </w:r>
      <w:r>
        <w:rPr>
          <w:rFonts w:ascii="Calibri" w:eastAsia="Calibri" w:hAnsi="Calibri" w:cs="Calibri"/>
          <w:color w:val="000000"/>
          <w:sz w:val="22"/>
          <w:szCs w:val="22"/>
        </w:rPr>
        <w:tab/>
        <w:t>Open</w:t>
      </w:r>
      <w:r>
        <w:rPr>
          <w:rFonts w:ascii="Calibri" w:eastAsia="Calibri" w:hAnsi="Calibri" w:cs="Calibri"/>
          <w:color w:val="000000"/>
          <w:sz w:val="22"/>
          <w:szCs w:val="22"/>
        </w:rPr>
        <w:tab/>
      </w:r>
      <w:r>
        <w:rPr>
          <w:rFonts w:ascii="Calibri" w:eastAsia="Calibri" w:hAnsi="Calibri" w:cs="Calibri"/>
          <w:color w:val="000000"/>
          <w:sz w:val="22"/>
          <w:szCs w:val="22"/>
        </w:rPr>
        <w:tab/>
        <w:t>Awards for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3</w:t>
      </w:r>
      <w:r>
        <w:rPr>
          <w:rFonts w:ascii="Calibri" w:eastAsia="Calibri" w:hAnsi="Calibri" w:cs="Calibri"/>
          <w:color w:val="000000"/>
          <w:sz w:val="22"/>
          <w:szCs w:val="22"/>
          <w:vertAlign w:val="superscript"/>
        </w:rPr>
        <w:t>rd</w:t>
      </w:r>
    </w:p>
    <w:p w14:paraId="1D418860" w14:textId="77777777" w:rsidR="009D263D" w:rsidRDefault="00000000">
      <w:pPr>
        <w:pBdr>
          <w:top w:val="nil"/>
          <w:left w:val="nil"/>
          <w:bottom w:val="nil"/>
          <w:right w:val="nil"/>
          <w:between w:val="nil"/>
        </w:pBdr>
        <w:spacing w:line="288" w:lineRule="auto"/>
        <w:ind w:left="720" w:firstLine="720"/>
        <w:rPr>
          <w:rFonts w:ascii="Calibri" w:eastAsia="Calibri" w:hAnsi="Calibri" w:cs="Calibri"/>
          <w:color w:val="000000"/>
          <w:sz w:val="22"/>
          <w:szCs w:val="22"/>
        </w:rPr>
      </w:pPr>
      <w:r>
        <w:rPr>
          <w:rFonts w:ascii="Calibri" w:eastAsia="Calibri" w:hAnsi="Calibri" w:cs="Calibri"/>
          <w:color w:val="000000"/>
          <w:sz w:val="22"/>
          <w:szCs w:val="22"/>
        </w:rPr>
        <w:t>Laser 4.7</w:t>
      </w:r>
      <w:r>
        <w:rPr>
          <w:rFonts w:ascii="Calibri" w:eastAsia="Calibri" w:hAnsi="Calibri" w:cs="Calibri"/>
          <w:color w:val="000000"/>
          <w:sz w:val="22"/>
          <w:szCs w:val="22"/>
        </w:rPr>
        <w:tab/>
      </w:r>
      <w:r>
        <w:rPr>
          <w:rFonts w:ascii="Calibri" w:eastAsia="Calibri" w:hAnsi="Calibri" w:cs="Calibri"/>
          <w:color w:val="000000"/>
          <w:sz w:val="22"/>
          <w:szCs w:val="22"/>
        </w:rPr>
        <w:tab/>
        <w:t>Open</w:t>
      </w:r>
      <w:r>
        <w:rPr>
          <w:rFonts w:ascii="Calibri" w:eastAsia="Calibri" w:hAnsi="Calibri" w:cs="Calibri"/>
          <w:color w:val="000000"/>
          <w:sz w:val="22"/>
          <w:szCs w:val="22"/>
        </w:rPr>
        <w:tab/>
      </w:r>
      <w:r>
        <w:rPr>
          <w:rFonts w:ascii="Calibri" w:eastAsia="Calibri" w:hAnsi="Calibri" w:cs="Calibri"/>
          <w:color w:val="000000"/>
          <w:sz w:val="22"/>
          <w:szCs w:val="22"/>
        </w:rPr>
        <w:tab/>
        <w:t>Awards for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3</w:t>
      </w:r>
      <w:r>
        <w:rPr>
          <w:rFonts w:ascii="Calibri" w:eastAsia="Calibri" w:hAnsi="Calibri" w:cs="Calibri"/>
          <w:color w:val="000000"/>
          <w:sz w:val="22"/>
          <w:szCs w:val="22"/>
          <w:vertAlign w:val="superscript"/>
        </w:rPr>
        <w:t>rd</w:t>
      </w:r>
    </w:p>
    <w:p w14:paraId="76198744" w14:textId="77777777" w:rsidR="009D263D" w:rsidRDefault="00000000">
      <w:pPr>
        <w:pBdr>
          <w:top w:val="nil"/>
          <w:left w:val="nil"/>
          <w:bottom w:val="nil"/>
          <w:right w:val="nil"/>
          <w:between w:val="nil"/>
        </w:pBdr>
        <w:spacing w:line="288" w:lineRule="auto"/>
        <w:ind w:left="720" w:firstLine="720"/>
        <w:rPr>
          <w:rFonts w:ascii="Calibri" w:eastAsia="Calibri" w:hAnsi="Calibri" w:cs="Calibri"/>
          <w:color w:val="000000"/>
          <w:sz w:val="22"/>
          <w:szCs w:val="22"/>
          <w:vertAlign w:val="superscript"/>
        </w:rPr>
      </w:pPr>
      <w:r>
        <w:rPr>
          <w:rFonts w:ascii="Calibri" w:eastAsia="Calibri" w:hAnsi="Calibri" w:cs="Calibri"/>
          <w:color w:val="000000"/>
          <w:sz w:val="22"/>
          <w:szCs w:val="22"/>
        </w:rPr>
        <w:t>29er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Open</w:t>
      </w:r>
      <w:r>
        <w:rPr>
          <w:rFonts w:ascii="Calibri" w:eastAsia="Calibri" w:hAnsi="Calibri" w:cs="Calibri"/>
          <w:color w:val="000000"/>
          <w:sz w:val="22"/>
          <w:szCs w:val="22"/>
        </w:rPr>
        <w:tab/>
      </w:r>
      <w:r>
        <w:rPr>
          <w:rFonts w:ascii="Calibri" w:eastAsia="Calibri" w:hAnsi="Calibri" w:cs="Calibri"/>
          <w:color w:val="000000"/>
          <w:sz w:val="22"/>
          <w:szCs w:val="22"/>
        </w:rPr>
        <w:tab/>
        <w:t>Awards for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3</w:t>
      </w:r>
      <w:r>
        <w:rPr>
          <w:rFonts w:ascii="Calibri" w:eastAsia="Calibri" w:hAnsi="Calibri" w:cs="Calibri"/>
          <w:color w:val="000000"/>
          <w:sz w:val="22"/>
          <w:szCs w:val="22"/>
          <w:vertAlign w:val="superscript"/>
        </w:rPr>
        <w:t>rd</w:t>
      </w:r>
    </w:p>
    <w:p w14:paraId="2C026C9A"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Rights to Use Name and Likeness</w:t>
      </w:r>
    </w:p>
    <w:p w14:paraId="740D2B5B" w14:textId="77777777" w:rsidR="009D263D" w:rsidRDefault="00000000">
      <w:pPr>
        <w:pBdr>
          <w:top w:val="nil"/>
          <w:left w:val="nil"/>
          <w:bottom w:val="nil"/>
          <w:right w:val="nil"/>
          <w:between w:val="nil"/>
        </w:pBdr>
        <w:spacing w:line="288" w:lineRule="auto"/>
        <w:ind w:left="720"/>
        <w:rPr>
          <w:rFonts w:ascii="Calibri" w:eastAsia="Calibri" w:hAnsi="Calibri" w:cs="Calibri"/>
          <w:color w:val="000000"/>
          <w:sz w:val="22"/>
          <w:szCs w:val="22"/>
        </w:rPr>
      </w:pPr>
      <w:r>
        <w:rPr>
          <w:rFonts w:ascii="Calibri" w:eastAsia="Calibri" w:hAnsi="Calibri" w:cs="Calibri"/>
          <w:color w:val="000000"/>
          <w:sz w:val="22"/>
          <w:szCs w:val="22"/>
        </w:rPr>
        <w:t>In participating in an event, a competitor or coach automatically grants the OA and the sponsors of the event, the right in perpetuity, to make, use, and show from time to time and at their discretion, any motion pictures, still pictures, and live, taped or filmed television and other reproductions of him/her during the period of the competition in the events in which the competitor or coach participates, and in all material related to the event without compensation.</w:t>
      </w:r>
    </w:p>
    <w:p w14:paraId="384532FA" w14:textId="77777777" w:rsidR="009D263D" w:rsidRDefault="00000000">
      <w:pPr>
        <w:pStyle w:val="Heading1"/>
        <w:numPr>
          <w:ilvl w:val="0"/>
          <w:numId w:val="2"/>
        </w:numPr>
        <w:ind w:hanging="720"/>
        <w:rPr>
          <w:rFonts w:ascii="Calibri" w:eastAsia="Calibri" w:hAnsi="Calibri" w:cs="Calibri"/>
        </w:rPr>
      </w:pPr>
      <w:r>
        <w:rPr>
          <w:rFonts w:ascii="Calibri" w:eastAsia="Calibri" w:hAnsi="Calibri" w:cs="Calibri"/>
        </w:rPr>
        <w:t>Environmental Responsibility</w:t>
      </w:r>
    </w:p>
    <w:p w14:paraId="51C17078" w14:textId="77777777" w:rsidR="009D263D" w:rsidRDefault="00000000">
      <w:pPr>
        <w:pBdr>
          <w:top w:val="nil"/>
          <w:left w:val="nil"/>
          <w:bottom w:val="nil"/>
          <w:right w:val="nil"/>
          <w:between w:val="nil"/>
        </w:pBdr>
        <w:spacing w:line="288" w:lineRule="auto"/>
        <w:ind w:left="720"/>
        <w:rPr>
          <w:rFonts w:ascii="Calibri" w:eastAsia="Calibri" w:hAnsi="Calibri" w:cs="Calibri"/>
          <w:color w:val="000000"/>
          <w:sz w:val="22"/>
          <w:szCs w:val="22"/>
        </w:rPr>
      </w:pPr>
      <w:r>
        <w:rPr>
          <w:rFonts w:ascii="Calibri" w:eastAsia="Calibri" w:hAnsi="Calibri" w:cs="Calibri"/>
          <w:color w:val="000000"/>
          <w:sz w:val="22"/>
          <w:szCs w:val="22"/>
        </w:rPr>
        <w:t>The OA has partnered with Sailors for the Sea to run a Clean Regatta - a minimum of a</w:t>
      </w:r>
    </w:p>
    <w:p w14:paraId="050488A9" w14:textId="77777777" w:rsidR="009D263D" w:rsidRDefault="00000000">
      <w:pPr>
        <w:pBdr>
          <w:top w:val="nil"/>
          <w:left w:val="nil"/>
          <w:bottom w:val="nil"/>
          <w:right w:val="nil"/>
          <w:between w:val="nil"/>
        </w:pBdr>
        <w:spacing w:line="288" w:lineRule="auto"/>
        <w:ind w:left="72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Gold certification. There will be NO disposable water bottles at this event and there will </w:t>
      </w:r>
      <w:proofErr w:type="gramStart"/>
      <w:r>
        <w:rPr>
          <w:rFonts w:ascii="Calibri" w:eastAsia="Calibri" w:hAnsi="Calibri" w:cs="Calibri"/>
          <w:color w:val="000000"/>
          <w:sz w:val="22"/>
          <w:szCs w:val="22"/>
        </w:rPr>
        <w:t>be</w:t>
      </w:r>
      <w:proofErr w:type="gramEnd"/>
    </w:p>
    <w:p w14:paraId="19FB5F70" w14:textId="77777777" w:rsidR="009D263D" w:rsidRDefault="00000000">
      <w:pPr>
        <w:pBdr>
          <w:top w:val="nil"/>
          <w:left w:val="nil"/>
          <w:bottom w:val="nil"/>
          <w:right w:val="nil"/>
          <w:between w:val="nil"/>
        </w:pBdr>
        <w:spacing w:line="288" w:lineRule="auto"/>
        <w:ind w:left="720"/>
        <w:rPr>
          <w:rFonts w:ascii="Calibri" w:eastAsia="Calibri" w:hAnsi="Calibri" w:cs="Calibri"/>
          <w:color w:val="000000"/>
          <w:sz w:val="22"/>
          <w:szCs w:val="22"/>
        </w:rPr>
      </w:pPr>
      <w:r>
        <w:rPr>
          <w:rFonts w:ascii="Calibri" w:eastAsia="Calibri" w:hAnsi="Calibri" w:cs="Calibri"/>
          <w:color w:val="000000"/>
          <w:sz w:val="22"/>
          <w:szCs w:val="22"/>
        </w:rPr>
        <w:t>refill stations on land and on water. Awards will not happen on Sunday until after the</w:t>
      </w:r>
    </w:p>
    <w:p w14:paraId="5B890D53" w14:textId="77777777" w:rsidR="009D263D" w:rsidRDefault="00000000">
      <w:pPr>
        <w:pBdr>
          <w:top w:val="nil"/>
          <w:left w:val="nil"/>
          <w:bottom w:val="nil"/>
          <w:right w:val="nil"/>
          <w:between w:val="nil"/>
        </w:pBdr>
        <w:spacing w:line="288" w:lineRule="auto"/>
        <w:ind w:left="720"/>
        <w:rPr>
          <w:rFonts w:ascii="Calibri" w:eastAsia="Calibri" w:hAnsi="Calibri" w:cs="Calibri"/>
          <w:color w:val="000000"/>
          <w:sz w:val="22"/>
          <w:szCs w:val="22"/>
        </w:rPr>
      </w:pPr>
      <w:r>
        <w:rPr>
          <w:rFonts w:ascii="Calibri" w:eastAsia="Calibri" w:hAnsi="Calibri" w:cs="Calibri"/>
          <w:color w:val="000000"/>
          <w:sz w:val="22"/>
          <w:szCs w:val="22"/>
        </w:rPr>
        <w:t>yard has been cleaned up of all garbage and garbage sorted properly.</w:t>
      </w:r>
    </w:p>
    <w:p w14:paraId="33D1077D" w14:textId="77777777" w:rsidR="009D263D" w:rsidRDefault="009D263D">
      <w:pPr>
        <w:pBdr>
          <w:top w:val="nil"/>
          <w:left w:val="nil"/>
          <w:bottom w:val="nil"/>
          <w:right w:val="nil"/>
          <w:between w:val="nil"/>
        </w:pBdr>
        <w:spacing w:line="288" w:lineRule="auto"/>
        <w:ind w:left="709" w:hanging="709"/>
        <w:rPr>
          <w:rFonts w:ascii="Calibri" w:eastAsia="Calibri" w:hAnsi="Calibri" w:cs="Calibri"/>
          <w:color w:val="000000"/>
          <w:sz w:val="22"/>
          <w:szCs w:val="22"/>
        </w:rPr>
      </w:pPr>
    </w:p>
    <w:p w14:paraId="7519142F" w14:textId="77777777" w:rsidR="009D263D" w:rsidRDefault="009D263D">
      <w:pPr>
        <w:pBdr>
          <w:top w:val="nil"/>
          <w:left w:val="nil"/>
          <w:bottom w:val="nil"/>
          <w:right w:val="nil"/>
          <w:between w:val="nil"/>
        </w:pBdr>
        <w:spacing w:line="276" w:lineRule="auto"/>
        <w:jc w:val="center"/>
        <w:rPr>
          <w:rFonts w:ascii="Arial" w:eastAsia="Arial" w:hAnsi="Arial" w:cs="Arial"/>
          <w:b/>
          <w:color w:val="000000"/>
          <w:sz w:val="28"/>
          <w:szCs w:val="28"/>
          <w:highlight w:val="white"/>
        </w:rPr>
      </w:pPr>
    </w:p>
    <w:sectPr w:rsidR="009D263D">
      <w:headerReference w:type="even" r:id="rId13"/>
      <w:headerReference w:type="default" r:id="rId14"/>
      <w:footerReference w:type="even" r:id="rId15"/>
      <w:footerReference w:type="default" r:id="rId16"/>
      <w:headerReference w:type="first" r:id="rId17"/>
      <w:footerReference w:type="first" r:id="rId18"/>
      <w:pgSz w:w="12240" w:h="15840"/>
      <w:pgMar w:top="1440" w:right="900" w:bottom="1170" w:left="1440" w:header="720" w:footer="8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CBD3" w14:textId="77777777" w:rsidR="00CF16BA" w:rsidRDefault="00CF16BA">
      <w:r>
        <w:separator/>
      </w:r>
    </w:p>
  </w:endnote>
  <w:endnote w:type="continuationSeparator" w:id="0">
    <w:p w14:paraId="342F87FF" w14:textId="77777777" w:rsidR="00CF16BA" w:rsidRDefault="00CF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FC4E" w14:textId="77777777" w:rsidR="009D263D" w:rsidRDefault="00000000">
    <w:pPr>
      <w:pBdr>
        <w:top w:val="nil"/>
        <w:left w:val="nil"/>
        <w:bottom w:val="nil"/>
        <w:right w:val="nil"/>
        <w:between w:val="nil"/>
      </w:pBdr>
      <w:tabs>
        <w:tab w:val="center" w:pos="4680"/>
        <w:tab w:val="right" w:pos="9360"/>
      </w:tabs>
      <w:rPr>
        <w:color w:val="000000"/>
      </w:rPr>
    </w:pPr>
    <w:r>
      <w:rPr>
        <w:color w:val="000000"/>
      </w:rPr>
      <w:t>[Type text]</w:t>
    </w:r>
  </w:p>
  <w:p w14:paraId="2AD61DF8" w14:textId="77777777" w:rsidR="009D263D" w:rsidRDefault="009D263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33D6" w14:textId="7790953B" w:rsidR="009D263D" w:rsidRDefault="00000000" w:rsidP="00C9197D">
    <w:pPr>
      <w:pBdr>
        <w:top w:val="nil"/>
        <w:left w:val="nil"/>
        <w:bottom w:val="nil"/>
        <w:right w:val="nil"/>
        <w:between w:val="nil"/>
      </w:pBdr>
      <w:tabs>
        <w:tab w:val="center" w:pos="4680"/>
        <w:tab w:val="left" w:pos="7932"/>
      </w:tabs>
      <w:rPr>
        <w:color w:val="000000"/>
      </w:rPr>
    </w:pPr>
    <w:bookmarkStart w:id="0" w:name="_Hlk140532971"/>
    <w:r>
      <w:rPr>
        <w:noProof/>
        <w:color w:val="000000"/>
      </w:rPr>
      <w:drawing>
        <wp:inline distT="0" distB="0" distL="0" distR="0" wp14:anchorId="5621A335" wp14:editId="0CFFE990">
          <wp:extent cx="2811780" cy="80772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13656" cy="808259"/>
                  </a:xfrm>
                  <a:prstGeom prst="rect">
                    <a:avLst/>
                  </a:prstGeom>
                  <a:ln/>
                </pic:spPr>
              </pic:pic>
            </a:graphicData>
          </a:graphic>
        </wp:inline>
      </w:drawing>
    </w:r>
    <w:r>
      <w:rPr>
        <w:rFonts w:ascii="Tahoma" w:eastAsia="Tahoma" w:hAnsi="Tahoma" w:cs="Tahoma"/>
        <w:noProof/>
        <w:color w:val="666666"/>
      </w:rPr>
      <w:drawing>
        <wp:inline distT="0" distB="0" distL="0" distR="0" wp14:anchorId="1AD380A5" wp14:editId="70B358DC">
          <wp:extent cx="2095500" cy="811530"/>
          <wp:effectExtent l="0" t="0" r="0" b="762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96831" cy="812045"/>
                  </a:xfrm>
                  <a:prstGeom prst="rect">
                    <a:avLst/>
                  </a:prstGeom>
                  <a:ln/>
                </pic:spPr>
              </pic:pic>
            </a:graphicData>
          </a:graphic>
        </wp:inline>
      </w:drawing>
    </w:r>
    <w:r>
      <w:rPr>
        <w:color w:val="000000"/>
      </w:rPr>
      <w:t xml:space="preserve">                   </w:t>
    </w:r>
    <w:r w:rsidR="00C9197D">
      <w:rPr>
        <w:color w:val="000000"/>
      </w:rPr>
      <w:tab/>
    </w:r>
  </w:p>
  <w:p w14:paraId="79C3941D" w14:textId="4A8B715A" w:rsidR="00C9197D" w:rsidRDefault="00C9197D" w:rsidP="00C9197D">
    <w:pPr>
      <w:pBdr>
        <w:top w:val="nil"/>
        <w:left w:val="nil"/>
        <w:bottom w:val="nil"/>
        <w:right w:val="nil"/>
        <w:between w:val="nil"/>
      </w:pBdr>
      <w:tabs>
        <w:tab w:val="center" w:pos="4680"/>
        <w:tab w:val="left" w:pos="7932"/>
      </w:tabs>
      <w:rPr>
        <w:color w:val="000000"/>
        <w:sz w:val="22"/>
        <w:szCs w:val="22"/>
      </w:rPr>
    </w:pPr>
    <w:r>
      <w:rPr>
        <w:noProof/>
      </w:rPr>
      <w:drawing>
        <wp:inline distT="0" distB="0" distL="0" distR="0" wp14:anchorId="7F687788" wp14:editId="5C15DF49">
          <wp:extent cx="697230" cy="697230"/>
          <wp:effectExtent l="0" t="0" r="7620" b="7620"/>
          <wp:docPr id="1823548589" name="Picture 1" descr="Pete's Frootiqu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s Frootique | Linked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r>
      <w:rPr>
        <w:color w:val="000000"/>
        <w:sz w:val="22"/>
        <w:szCs w:val="22"/>
      </w:rPr>
      <w:t xml:space="preserve">   </w:t>
    </w:r>
    <w:r>
      <w:rPr>
        <w:noProof/>
      </w:rPr>
      <w:drawing>
        <wp:inline distT="0" distB="0" distL="0" distR="0" wp14:anchorId="004FC3ED" wp14:editId="6CF5617E">
          <wp:extent cx="1265509" cy="704850"/>
          <wp:effectExtent l="0" t="0" r="0" b="0"/>
          <wp:docPr id="1565527426" name="Picture 2" descr="Subway Logo and symbol, meaning, history, PNG,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way Logo and symbol, meaning, history, PNG, br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3957" cy="715125"/>
                  </a:xfrm>
                  <a:prstGeom prst="rect">
                    <a:avLst/>
                  </a:prstGeom>
                  <a:noFill/>
                  <a:ln>
                    <a:noFill/>
                  </a:ln>
                </pic:spPr>
              </pic:pic>
            </a:graphicData>
          </a:graphic>
        </wp:inline>
      </w:drawing>
    </w:r>
    <w:r>
      <w:rPr>
        <w:color w:val="000000"/>
        <w:sz w:val="22"/>
        <w:szCs w:val="22"/>
      </w:rPr>
      <w:t xml:space="preserve">  </w:t>
    </w:r>
    <w:r>
      <w:rPr>
        <w:noProof/>
      </w:rPr>
      <w:drawing>
        <wp:inline distT="0" distB="0" distL="0" distR="0" wp14:anchorId="5BA85C6F" wp14:editId="2595AA34">
          <wp:extent cx="2311929" cy="483870"/>
          <wp:effectExtent l="0" t="0" r="0" b="0"/>
          <wp:docPr id="1857312164" name="Picture 3" descr="IZZY'S BAGEL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ZZY'S BAGEL 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0507" cy="491944"/>
                  </a:xfrm>
                  <a:prstGeom prst="rect">
                    <a:avLst/>
                  </a:prstGeom>
                  <a:noFill/>
                  <a:ln>
                    <a:noFill/>
                  </a:ln>
                </pic:spPr>
              </pic:pic>
            </a:graphicData>
          </a:graphic>
        </wp:inline>
      </w:drawing>
    </w:r>
  </w:p>
  <w:bookmarkEnd w:id="0"/>
  <w:p w14:paraId="27C667A5" w14:textId="77777777" w:rsidR="009D263D" w:rsidRDefault="009D263D">
    <w:pPr>
      <w:pBdr>
        <w:top w:val="nil"/>
        <w:left w:val="nil"/>
        <w:bottom w:val="nil"/>
        <w:right w:val="nil"/>
        <w:between w:val="nil"/>
      </w:pBdr>
      <w:tabs>
        <w:tab w:val="center" w:pos="4680"/>
        <w:tab w:val="right" w:pos="9360"/>
      </w:tabs>
      <w:jc w:val="center"/>
      <w:rPr>
        <w:color w:val="000000"/>
        <w:sz w:val="16"/>
        <w:szCs w:val="16"/>
      </w:rPr>
    </w:pPr>
  </w:p>
  <w:p w14:paraId="0182E2B0" w14:textId="77777777" w:rsidR="009D263D" w:rsidRDefault="00000000">
    <w:pPr>
      <w:pBdr>
        <w:top w:val="nil"/>
        <w:left w:val="nil"/>
        <w:bottom w:val="nil"/>
        <w:right w:val="nil"/>
        <w:between w:val="nil"/>
      </w:pBdr>
      <w:tabs>
        <w:tab w:val="center" w:pos="4680"/>
        <w:tab w:val="right" w:pos="9360"/>
      </w:tabs>
      <w:jc w:val="center"/>
      <w:rPr>
        <w:color w:val="000000"/>
        <w:sz w:val="22"/>
        <w:szCs w:val="22"/>
      </w:rPr>
    </w:pPr>
    <w:r>
      <w:rPr>
        <w:color w:val="000000"/>
      </w:rPr>
      <w:t xml:space="preserve">                                  </w:t>
    </w:r>
  </w:p>
  <w:p w14:paraId="153F20D4" w14:textId="77777777" w:rsidR="009D263D" w:rsidRDefault="009D263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AF4E" w14:textId="77777777" w:rsidR="0089593E" w:rsidRDefault="0089593E" w:rsidP="0089593E">
    <w:pPr>
      <w:pBdr>
        <w:top w:val="nil"/>
        <w:left w:val="nil"/>
        <w:bottom w:val="nil"/>
        <w:right w:val="nil"/>
        <w:between w:val="nil"/>
      </w:pBdr>
      <w:tabs>
        <w:tab w:val="center" w:pos="4680"/>
        <w:tab w:val="left" w:pos="7932"/>
      </w:tabs>
      <w:rPr>
        <w:color w:val="000000"/>
      </w:rPr>
    </w:pPr>
    <w:r>
      <w:rPr>
        <w:noProof/>
        <w:color w:val="000000"/>
      </w:rPr>
      <w:drawing>
        <wp:inline distT="0" distB="0" distL="0" distR="0" wp14:anchorId="0C2F0A7B" wp14:editId="03B1D6F8">
          <wp:extent cx="2811780" cy="807720"/>
          <wp:effectExtent l="0" t="0" r="0" b="0"/>
          <wp:docPr id="1430251844" name="Picture 1430251844" descr="A blue text with red and blu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430251844" name="Picture 1430251844" descr="A blue text with red and blue letters&#10;&#10;Description automatically generated"/>
                  <pic:cNvPicPr preferRelativeResize="0"/>
                </pic:nvPicPr>
                <pic:blipFill>
                  <a:blip r:embed="rId1"/>
                  <a:srcRect/>
                  <a:stretch>
                    <a:fillRect/>
                  </a:stretch>
                </pic:blipFill>
                <pic:spPr>
                  <a:xfrm>
                    <a:off x="0" y="0"/>
                    <a:ext cx="2813656" cy="808259"/>
                  </a:xfrm>
                  <a:prstGeom prst="rect">
                    <a:avLst/>
                  </a:prstGeom>
                  <a:ln/>
                </pic:spPr>
              </pic:pic>
            </a:graphicData>
          </a:graphic>
        </wp:inline>
      </w:drawing>
    </w:r>
    <w:r>
      <w:rPr>
        <w:rFonts w:ascii="Tahoma" w:eastAsia="Tahoma" w:hAnsi="Tahoma" w:cs="Tahoma"/>
        <w:noProof/>
        <w:color w:val="666666"/>
      </w:rPr>
      <w:drawing>
        <wp:inline distT="0" distB="0" distL="0" distR="0" wp14:anchorId="5890AA1B" wp14:editId="40DAA89F">
          <wp:extent cx="2095500" cy="811530"/>
          <wp:effectExtent l="0" t="0" r="0" b="7620"/>
          <wp:docPr id="462780339" name="Picture 46278033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62780339" name="Picture 462780339" descr="A close up of a logo&#10;&#10;Description automatically generated"/>
                  <pic:cNvPicPr preferRelativeResize="0"/>
                </pic:nvPicPr>
                <pic:blipFill>
                  <a:blip r:embed="rId2"/>
                  <a:srcRect/>
                  <a:stretch>
                    <a:fillRect/>
                  </a:stretch>
                </pic:blipFill>
                <pic:spPr>
                  <a:xfrm>
                    <a:off x="0" y="0"/>
                    <a:ext cx="2096831" cy="812045"/>
                  </a:xfrm>
                  <a:prstGeom prst="rect">
                    <a:avLst/>
                  </a:prstGeom>
                  <a:ln/>
                </pic:spPr>
              </pic:pic>
            </a:graphicData>
          </a:graphic>
        </wp:inline>
      </w:drawing>
    </w:r>
    <w:r>
      <w:rPr>
        <w:color w:val="000000"/>
      </w:rPr>
      <w:t xml:space="preserve">                   </w:t>
    </w:r>
    <w:r>
      <w:rPr>
        <w:color w:val="000000"/>
      </w:rPr>
      <w:tab/>
    </w:r>
  </w:p>
  <w:p w14:paraId="54F3130F" w14:textId="77777777" w:rsidR="0089593E" w:rsidRDefault="0089593E" w:rsidP="0089593E">
    <w:pPr>
      <w:pBdr>
        <w:top w:val="nil"/>
        <w:left w:val="nil"/>
        <w:bottom w:val="nil"/>
        <w:right w:val="nil"/>
        <w:between w:val="nil"/>
      </w:pBdr>
      <w:tabs>
        <w:tab w:val="center" w:pos="4680"/>
        <w:tab w:val="left" w:pos="7932"/>
      </w:tabs>
      <w:rPr>
        <w:color w:val="000000"/>
        <w:sz w:val="22"/>
        <w:szCs w:val="22"/>
      </w:rPr>
    </w:pPr>
    <w:r>
      <w:rPr>
        <w:noProof/>
      </w:rPr>
      <w:drawing>
        <wp:inline distT="0" distB="0" distL="0" distR="0" wp14:anchorId="1F83BB4C" wp14:editId="1BB51CCA">
          <wp:extent cx="697230" cy="697230"/>
          <wp:effectExtent l="0" t="0" r="7620" b="7620"/>
          <wp:docPr id="1861000837" name="Picture 1861000837" descr="Pete's Frootiqu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s Frootique | Linked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r>
      <w:rPr>
        <w:color w:val="000000"/>
        <w:sz w:val="22"/>
        <w:szCs w:val="22"/>
      </w:rPr>
      <w:t xml:space="preserve">   </w:t>
    </w:r>
    <w:r>
      <w:rPr>
        <w:noProof/>
      </w:rPr>
      <w:drawing>
        <wp:inline distT="0" distB="0" distL="0" distR="0" wp14:anchorId="0E1E447B" wp14:editId="3A35E705">
          <wp:extent cx="1265509" cy="704850"/>
          <wp:effectExtent l="0" t="0" r="0" b="0"/>
          <wp:docPr id="1065621963" name="Picture 1065621963" descr="Subway Logo and symbol, meaning, history, PNG,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way Logo and symbol, meaning, history, PNG, br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3957" cy="715125"/>
                  </a:xfrm>
                  <a:prstGeom prst="rect">
                    <a:avLst/>
                  </a:prstGeom>
                  <a:noFill/>
                  <a:ln>
                    <a:noFill/>
                  </a:ln>
                </pic:spPr>
              </pic:pic>
            </a:graphicData>
          </a:graphic>
        </wp:inline>
      </w:drawing>
    </w:r>
    <w:r>
      <w:rPr>
        <w:color w:val="000000"/>
        <w:sz w:val="22"/>
        <w:szCs w:val="22"/>
      </w:rPr>
      <w:t xml:space="preserve">  </w:t>
    </w:r>
    <w:r>
      <w:rPr>
        <w:noProof/>
      </w:rPr>
      <w:drawing>
        <wp:inline distT="0" distB="0" distL="0" distR="0" wp14:anchorId="40EC7778" wp14:editId="4AB00977">
          <wp:extent cx="2311929" cy="483870"/>
          <wp:effectExtent l="0" t="0" r="0" b="0"/>
          <wp:docPr id="509646762" name="Picture 509646762" descr="IZZY'S BAGEL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ZZY'S BAGEL 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0507" cy="491944"/>
                  </a:xfrm>
                  <a:prstGeom prst="rect">
                    <a:avLst/>
                  </a:prstGeom>
                  <a:noFill/>
                  <a:ln>
                    <a:noFill/>
                  </a:ln>
                </pic:spPr>
              </pic:pic>
            </a:graphicData>
          </a:graphic>
        </wp:inline>
      </w:drawing>
    </w:r>
  </w:p>
  <w:p w14:paraId="2B86F801" w14:textId="77777777" w:rsidR="009D263D" w:rsidRDefault="009D263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2221" w14:textId="77777777" w:rsidR="00CF16BA" w:rsidRDefault="00CF16BA">
      <w:r>
        <w:separator/>
      </w:r>
    </w:p>
  </w:footnote>
  <w:footnote w:type="continuationSeparator" w:id="0">
    <w:p w14:paraId="6ACEA30C" w14:textId="77777777" w:rsidR="00CF16BA" w:rsidRDefault="00CF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284F" w14:textId="77777777" w:rsidR="009D263D" w:rsidRDefault="00000000">
    <w:pPr>
      <w:pBdr>
        <w:top w:val="nil"/>
        <w:left w:val="nil"/>
        <w:bottom w:val="nil"/>
        <w:right w:val="nil"/>
        <w:between w:val="nil"/>
      </w:pBdr>
      <w:tabs>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w:drawing>
        <wp:inline distT="0" distB="0" distL="0" distR="0" wp14:anchorId="76FCB1D0" wp14:editId="573E8307">
          <wp:extent cx="1162050" cy="898525"/>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62050" cy="898525"/>
                  </a:xfrm>
                  <a:prstGeom prst="rect">
                    <a:avLst/>
                  </a:prstGeom>
                  <a:ln/>
                </pic:spPr>
              </pic:pic>
            </a:graphicData>
          </a:graphic>
        </wp:inline>
      </w:drawing>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tab/>
      <w:t xml:space="preserve">                  </w:t>
    </w:r>
    <w:r>
      <w:rPr>
        <w:rFonts w:ascii="Algerian" w:eastAsia="Algerian" w:hAnsi="Algerian" w:cs="Algerian"/>
        <w:color w:val="000000"/>
        <w:sz w:val="36"/>
        <w:szCs w:val="36"/>
      </w:rPr>
      <w:t>CONFIRM SPONSOR(S)</w:t>
    </w:r>
  </w:p>
  <w:p w14:paraId="14A030E6" w14:textId="77777777" w:rsidR="009D263D" w:rsidRDefault="009D263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A261" w14:textId="77777777" w:rsidR="009D263D" w:rsidRDefault="00000000">
    <w:pPr>
      <w:pBdr>
        <w:top w:val="nil"/>
        <w:left w:val="nil"/>
        <w:bottom w:val="nil"/>
        <w:right w:val="nil"/>
        <w:between w:val="nil"/>
      </w:pBdr>
      <w:tabs>
        <w:tab w:val="right" w:pos="9360"/>
      </w:tabs>
      <w:ind w:left="720"/>
      <w:jc w:val="center"/>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w:drawing>
        <wp:inline distT="0" distB="0" distL="0" distR="0" wp14:anchorId="14359729" wp14:editId="66F4BDC9">
          <wp:extent cx="1058690" cy="900044"/>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58690" cy="900044"/>
                  </a:xfrm>
                  <a:prstGeom prst="rect">
                    <a:avLst/>
                  </a:prstGeom>
                  <a:ln/>
                </pic:spPr>
              </pic:pic>
            </a:graphicData>
          </a:graphic>
        </wp:inline>
      </w:drawing>
    </w:r>
  </w:p>
  <w:p w14:paraId="2AD0319D" w14:textId="77777777" w:rsidR="009D263D" w:rsidRDefault="009D263D">
    <w:pPr>
      <w:pBdr>
        <w:top w:val="nil"/>
        <w:left w:val="nil"/>
        <w:bottom w:val="nil"/>
        <w:right w:val="nil"/>
        <w:between w:val="nil"/>
      </w:pBdr>
      <w:tabs>
        <w:tab w:val="right" w:pos="9360"/>
      </w:tabs>
      <w:rPr>
        <w:rFonts w:ascii="Helvetica Neue" w:eastAsia="Helvetica Neue" w:hAnsi="Helvetica Neue" w:cs="Helvetica Neue"/>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04F9" w14:textId="77777777" w:rsidR="009D263D"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AB81BF3" wp14:editId="441511FE">
          <wp:extent cx="1269501" cy="1048387"/>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69501" cy="10483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1521"/>
    <w:multiLevelType w:val="multilevel"/>
    <w:tmpl w:val="9A6EE59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 w15:restartNumberingAfterBreak="0">
    <w:nsid w:val="64CF2A6C"/>
    <w:multiLevelType w:val="multilevel"/>
    <w:tmpl w:val="6018CD90"/>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596182157">
    <w:abstractNumId w:val="0"/>
  </w:num>
  <w:num w:numId="2" w16cid:durableId="14429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3D"/>
    <w:rsid w:val="007522BB"/>
    <w:rsid w:val="00846BF1"/>
    <w:rsid w:val="00893F4A"/>
    <w:rsid w:val="0089593E"/>
    <w:rsid w:val="009530D4"/>
    <w:rsid w:val="009D263D"/>
    <w:rsid w:val="00C9197D"/>
    <w:rsid w:val="00CF16BA"/>
    <w:rsid w:val="00D47D72"/>
    <w:rsid w:val="00EC7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1A444"/>
  <w15:docId w15:val="{F4CB9C62-859D-45A8-97CA-5B061F0E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5E3"/>
  </w:style>
  <w:style w:type="paragraph" w:styleId="Heading1">
    <w:name w:val="heading 1"/>
    <w:basedOn w:val="Normal"/>
    <w:next w:val="Normal"/>
    <w:link w:val="Heading1Char"/>
    <w:uiPriority w:val="9"/>
    <w:qFormat/>
    <w:rsid w:val="00E60E74"/>
    <w:pPr>
      <w:keepNext/>
      <w:spacing w:before="240" w:after="60"/>
      <w:outlineLvl w:val="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
    <w:name w:val="Header &amp; Footer"/>
    <w:rsid w:val="00CD05E3"/>
    <w:pPr>
      <w:tabs>
        <w:tab w:val="right" w:pos="9360"/>
      </w:tabs>
    </w:pPr>
    <w:rPr>
      <w:rFonts w:ascii="Helvetica" w:eastAsia="ヒラギノ角ゴ Pro W3" w:hAnsi="Helvetica"/>
      <w:color w:val="000000"/>
    </w:rPr>
  </w:style>
  <w:style w:type="paragraph" w:customStyle="1" w:styleId="FreeForm">
    <w:name w:val="Free Form"/>
    <w:link w:val="FreeFormChar"/>
    <w:rsid w:val="00CD05E3"/>
    <w:rPr>
      <w:rFonts w:ascii="Helvetica" w:eastAsia="ヒラギノ角ゴ Pro W3" w:hAnsi="Helvetica"/>
      <w:color w:val="000000"/>
    </w:rPr>
  </w:style>
  <w:style w:type="paragraph" w:styleId="Header">
    <w:name w:val="header"/>
    <w:basedOn w:val="Normal"/>
    <w:link w:val="HeaderChar"/>
    <w:locked/>
    <w:rsid w:val="001F2313"/>
    <w:pPr>
      <w:tabs>
        <w:tab w:val="center" w:pos="4680"/>
        <w:tab w:val="right" w:pos="9360"/>
      </w:tabs>
    </w:pPr>
  </w:style>
  <w:style w:type="character" w:customStyle="1" w:styleId="HeaderChar">
    <w:name w:val="Header Char"/>
    <w:link w:val="Header"/>
    <w:rsid w:val="001F2313"/>
    <w:rPr>
      <w:sz w:val="24"/>
      <w:szCs w:val="24"/>
      <w:lang w:val="en-US" w:eastAsia="en-US"/>
    </w:rPr>
  </w:style>
  <w:style w:type="paragraph" w:styleId="Footer">
    <w:name w:val="footer"/>
    <w:basedOn w:val="Normal"/>
    <w:link w:val="FooterChar"/>
    <w:uiPriority w:val="99"/>
    <w:locked/>
    <w:rsid w:val="001F2313"/>
    <w:pPr>
      <w:tabs>
        <w:tab w:val="center" w:pos="4680"/>
        <w:tab w:val="right" w:pos="9360"/>
      </w:tabs>
    </w:pPr>
  </w:style>
  <w:style w:type="character" w:customStyle="1" w:styleId="FooterChar">
    <w:name w:val="Footer Char"/>
    <w:link w:val="Footer"/>
    <w:uiPriority w:val="99"/>
    <w:rsid w:val="001F2313"/>
    <w:rPr>
      <w:sz w:val="24"/>
      <w:szCs w:val="24"/>
      <w:lang w:val="en-US" w:eastAsia="en-US"/>
    </w:rPr>
  </w:style>
  <w:style w:type="character" w:styleId="Hyperlink">
    <w:name w:val="Hyperlink"/>
    <w:locked/>
    <w:rsid w:val="009D6D3D"/>
    <w:rPr>
      <w:color w:val="0563C1"/>
      <w:u w:val="single"/>
    </w:rPr>
  </w:style>
  <w:style w:type="character" w:customStyle="1" w:styleId="Heading1Char">
    <w:name w:val="Heading 1 Char"/>
    <w:link w:val="Heading1"/>
    <w:rsid w:val="00E60E74"/>
    <w:rPr>
      <w:rFonts w:ascii="Calibri Light" w:eastAsia="Times New Roman" w:hAnsi="Calibri Light" w:cs="Times New Roman"/>
      <w:b/>
      <w:bCs/>
      <w:kern w:val="32"/>
      <w:sz w:val="32"/>
      <w:szCs w:val="32"/>
    </w:rPr>
  </w:style>
  <w:style w:type="paragraph" w:customStyle="1" w:styleId="Style2">
    <w:name w:val="Style2"/>
    <w:basedOn w:val="FreeForm"/>
    <w:link w:val="Style2Char"/>
    <w:qFormat/>
    <w:rsid w:val="00E60E74"/>
    <w:rPr>
      <w:rFonts w:ascii="Times New Roman" w:hAnsi="Times New Roman"/>
    </w:rPr>
  </w:style>
  <w:style w:type="character" w:styleId="CommentReference">
    <w:name w:val="annotation reference"/>
    <w:locked/>
    <w:rsid w:val="00805CA0"/>
    <w:rPr>
      <w:sz w:val="16"/>
      <w:szCs w:val="16"/>
    </w:rPr>
  </w:style>
  <w:style w:type="character" w:customStyle="1" w:styleId="FreeFormChar">
    <w:name w:val="Free Form Char"/>
    <w:link w:val="FreeForm"/>
    <w:rsid w:val="00E60E74"/>
    <w:rPr>
      <w:rFonts w:ascii="Helvetica" w:eastAsia="ヒラギノ角ゴ Pro W3" w:hAnsi="Helvetica"/>
      <w:color w:val="000000"/>
      <w:sz w:val="24"/>
      <w:lang w:eastAsia="en-CA" w:bidi="ar-SA"/>
    </w:rPr>
  </w:style>
  <w:style w:type="character" w:customStyle="1" w:styleId="Style2Char">
    <w:name w:val="Style2 Char"/>
    <w:basedOn w:val="FreeFormChar"/>
    <w:link w:val="Style2"/>
    <w:rsid w:val="00E60E74"/>
    <w:rPr>
      <w:rFonts w:ascii="Helvetica" w:eastAsia="ヒラギノ角ゴ Pro W3" w:hAnsi="Helvetica"/>
      <w:color w:val="000000"/>
      <w:sz w:val="24"/>
      <w:lang w:eastAsia="en-CA" w:bidi="ar-SA"/>
    </w:rPr>
  </w:style>
  <w:style w:type="paragraph" w:styleId="CommentText">
    <w:name w:val="annotation text"/>
    <w:basedOn w:val="Normal"/>
    <w:link w:val="CommentTextChar"/>
    <w:uiPriority w:val="99"/>
    <w:locked/>
    <w:rsid w:val="00805CA0"/>
    <w:rPr>
      <w:sz w:val="20"/>
      <w:szCs w:val="20"/>
    </w:rPr>
  </w:style>
  <w:style w:type="character" w:customStyle="1" w:styleId="CommentTextChar">
    <w:name w:val="Comment Text Char"/>
    <w:basedOn w:val="DefaultParagraphFont"/>
    <w:link w:val="CommentText"/>
    <w:uiPriority w:val="99"/>
    <w:rsid w:val="00805CA0"/>
  </w:style>
  <w:style w:type="paragraph" w:styleId="CommentSubject">
    <w:name w:val="annotation subject"/>
    <w:basedOn w:val="CommentText"/>
    <w:next w:val="CommentText"/>
    <w:link w:val="CommentSubjectChar"/>
    <w:locked/>
    <w:rsid w:val="00805CA0"/>
    <w:rPr>
      <w:b/>
      <w:bCs/>
    </w:rPr>
  </w:style>
  <w:style w:type="character" w:customStyle="1" w:styleId="CommentSubjectChar">
    <w:name w:val="Comment Subject Char"/>
    <w:link w:val="CommentSubject"/>
    <w:rsid w:val="00805CA0"/>
    <w:rPr>
      <w:b/>
      <w:bCs/>
    </w:rPr>
  </w:style>
  <w:style w:type="paragraph" w:styleId="BalloonText">
    <w:name w:val="Balloon Text"/>
    <w:basedOn w:val="Normal"/>
    <w:link w:val="BalloonTextChar"/>
    <w:locked/>
    <w:rsid w:val="00805CA0"/>
    <w:rPr>
      <w:rFonts w:ascii="Segoe UI" w:hAnsi="Segoe UI"/>
      <w:sz w:val="18"/>
      <w:szCs w:val="18"/>
    </w:rPr>
  </w:style>
  <w:style w:type="character" w:customStyle="1" w:styleId="BalloonTextChar">
    <w:name w:val="Balloon Text Char"/>
    <w:link w:val="BalloonText"/>
    <w:rsid w:val="00805CA0"/>
    <w:rPr>
      <w:rFonts w:ascii="Segoe UI" w:hAnsi="Segoe UI" w:cs="Segoe UI"/>
      <w:sz w:val="18"/>
      <w:szCs w:val="18"/>
    </w:rPr>
  </w:style>
  <w:style w:type="paragraph" w:styleId="BodyTextIndent">
    <w:name w:val="Body Text Indent"/>
    <w:basedOn w:val="Normal"/>
    <w:link w:val="BodyTextIndentChar"/>
    <w:locked/>
    <w:rsid w:val="00FD7C6F"/>
    <w:pPr>
      <w:spacing w:before="100" w:beforeAutospacing="1" w:after="100" w:afterAutospacing="1"/>
    </w:pPr>
    <w:rPr>
      <w:lang w:val="en-CA"/>
    </w:rPr>
  </w:style>
  <w:style w:type="character" w:customStyle="1" w:styleId="BodyTextIndentChar">
    <w:name w:val="Body Text Indent Char"/>
    <w:link w:val="BodyTextIndent"/>
    <w:rsid w:val="00FD7C6F"/>
    <w:rPr>
      <w:sz w:val="24"/>
      <w:szCs w:val="24"/>
    </w:rPr>
  </w:style>
  <w:style w:type="paragraph" w:styleId="ListParagraph">
    <w:name w:val="List Paragraph"/>
    <w:basedOn w:val="Normal"/>
    <w:uiPriority w:val="34"/>
    <w:qFormat/>
    <w:rsid w:val="00FD7C6F"/>
    <w:pPr>
      <w:spacing w:after="200" w:line="276" w:lineRule="auto"/>
      <w:ind w:left="720"/>
      <w:contextualSpacing/>
    </w:pPr>
    <w:rPr>
      <w:rFonts w:ascii="Calibri" w:hAnsi="Calibri"/>
      <w:sz w:val="22"/>
      <w:szCs w:val="22"/>
      <w:lang w:val="en-CA"/>
    </w:rPr>
  </w:style>
  <w:style w:type="table" w:styleId="TableGrid">
    <w:name w:val="Table Grid"/>
    <w:basedOn w:val="TableNormal"/>
    <w:locked/>
    <w:rsid w:val="003B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5A5C"/>
    <w:rPr>
      <w:rFonts w:asciiTheme="minorHAnsi" w:eastAsiaTheme="minorEastAsia" w:hAnsiTheme="minorHAnsi" w:cstheme="minorBidi"/>
      <w:sz w:val="22"/>
      <w:szCs w:val="22"/>
      <w:lang w:val="en-CA" w:eastAsia="zh-TW"/>
    </w:rPr>
  </w:style>
  <w:style w:type="character" w:styleId="FollowedHyperlink">
    <w:name w:val="FollowedHyperlink"/>
    <w:basedOn w:val="DefaultParagraphFont"/>
    <w:semiHidden/>
    <w:unhideWhenUsed/>
    <w:locked/>
    <w:rsid w:val="00715A5C"/>
    <w:rPr>
      <w:color w:val="954F72" w:themeColor="followedHyperlink"/>
      <w:u w:val="single"/>
    </w:rPr>
  </w:style>
  <w:style w:type="paragraph" w:styleId="NormalWeb">
    <w:name w:val="Normal (Web)"/>
    <w:basedOn w:val="Normal"/>
    <w:uiPriority w:val="99"/>
    <w:semiHidden/>
    <w:unhideWhenUsed/>
    <w:locked/>
    <w:rsid w:val="0011412F"/>
    <w:pPr>
      <w:spacing w:before="100" w:beforeAutospacing="1" w:after="100" w:afterAutospacing="1"/>
    </w:pPr>
  </w:style>
  <w:style w:type="character" w:styleId="UnresolvedMention">
    <w:name w:val="Unresolved Mention"/>
    <w:basedOn w:val="DefaultParagraphFont"/>
    <w:uiPriority w:val="99"/>
    <w:semiHidden/>
    <w:unhideWhenUsed/>
    <w:rsid w:val="001D753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byc.ca/page-122644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a/url?sa=t&amp;rct=j&amp;q=&amp;esrc=s&amp;source=web&amp;cd=&amp;ved=2ahUKEwj1uo7C66fyAhWKVc0KHSt6A8wQFnoECAIQAQ&amp;url=http%3A%2F%2Fwww.sailnovascotia.ca%2Fsail%2Flearn-to-sail%2Flts-directors-a-head-instructors-resources%2F352-sail-canada-code-of-conduct-2016%2Ffile.html&amp;usg=AOvVaw1as9fFSxHBDN1sKWYCM8TQ"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lubspot.com/login?next=https%3A%2F%2Ftheclubspot.com%2Fregister%2Fregatta%2FkzbvyKpTad%2Fclass&amp;success_button_copy=Register%20N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eclubspot.com/login?next=https%3A%2F%2Ftheclubspot.com%2Fregister%2Fregatta%2FkzbvyKpTad%2Fclass&amp;success_button_copy=Register%20N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byc.ca/page-178010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zWHVdMSpUM2vpYLPKrWWUmZTAw==">AMUW2mX668W5fbH57DGKYz2WLbi1dFBzmkO+EAISHh7w/veqXSmm54UzulRsgEIWGReS+124MErztx+RN3AWTro+mBPMGP02Jt1fzLiyvKmjxteAXI3H/Qo=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VERSTEGE</dc:creator>
  <cp:lastModifiedBy>Melanie Lambert</cp:lastModifiedBy>
  <cp:revision>3</cp:revision>
  <dcterms:created xsi:type="dcterms:W3CDTF">2023-07-18T03:24:00Z</dcterms:created>
  <dcterms:modified xsi:type="dcterms:W3CDTF">2023-07-18T03:46:00Z</dcterms:modified>
</cp:coreProperties>
</file>